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E3FD1" w14:textId="4233E750" w:rsidR="009232B9" w:rsidRPr="00E16C57" w:rsidRDefault="009232B9" w:rsidP="009232B9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 w:rsidRPr="00E16C57">
        <w:rPr>
          <w:sz w:val="24"/>
          <w:szCs w:val="24"/>
          <w:lang w:val="en-US"/>
        </w:rPr>
        <w:t>3GPP TSG-RAN WG2 Meeting #1</w:t>
      </w:r>
      <w:r w:rsidR="00BE6FE8">
        <w:rPr>
          <w:sz w:val="24"/>
          <w:szCs w:val="24"/>
          <w:lang w:val="en-US"/>
        </w:rPr>
        <w:t>2</w:t>
      </w:r>
      <w:r w:rsidR="00FE6E13">
        <w:rPr>
          <w:sz w:val="24"/>
          <w:szCs w:val="24"/>
          <w:lang w:val="en-US"/>
        </w:rPr>
        <w:t>2</w:t>
      </w:r>
      <w:r w:rsidR="00C74C65">
        <w:rPr>
          <w:sz w:val="24"/>
          <w:szCs w:val="24"/>
          <w:lang w:val="en-US"/>
        </w:rPr>
        <w:tab/>
      </w:r>
      <w:r w:rsidR="005F0B1C" w:rsidRPr="005F0B1C">
        <w:rPr>
          <w:sz w:val="24"/>
          <w:szCs w:val="24"/>
          <w:lang w:val="en-US"/>
        </w:rPr>
        <w:t>R2-2306340</w:t>
      </w:r>
    </w:p>
    <w:p w14:paraId="1B92F9DD" w14:textId="3061A2BD" w:rsidR="009232B9" w:rsidRPr="00D92EA1" w:rsidRDefault="005E402D" w:rsidP="009232B9">
      <w:pPr>
        <w:pStyle w:val="af"/>
        <w:tabs>
          <w:tab w:val="right" w:pos="9639"/>
        </w:tabs>
        <w:rPr>
          <w:bCs/>
          <w:sz w:val="24"/>
        </w:rPr>
      </w:pPr>
      <w:r>
        <w:rPr>
          <w:sz w:val="24"/>
          <w:szCs w:val="24"/>
          <w:lang w:val="en-US"/>
        </w:rPr>
        <w:t>Incheon</w:t>
      </w:r>
      <w:r w:rsidR="00C45625" w:rsidRPr="00C45625">
        <w:rPr>
          <w:sz w:val="24"/>
          <w:szCs w:val="24"/>
          <w:lang w:val="en-US"/>
        </w:rPr>
        <w:t xml:space="preserve">, </w:t>
      </w:r>
      <w:r w:rsidRPr="005E402D">
        <w:rPr>
          <w:sz w:val="24"/>
          <w:szCs w:val="24"/>
          <w:lang w:val="en-US"/>
        </w:rPr>
        <w:t>Korea</w:t>
      </w:r>
      <w:r w:rsidR="009232B9">
        <w:rPr>
          <w:sz w:val="24"/>
          <w:szCs w:val="24"/>
          <w:lang w:val="en-US"/>
        </w:rPr>
        <w:t>,</w:t>
      </w:r>
      <w:r w:rsidR="009232B9" w:rsidRPr="00E16C57">
        <w:rPr>
          <w:sz w:val="24"/>
          <w:szCs w:val="24"/>
          <w:lang w:val="en-US"/>
        </w:rPr>
        <w:t xml:space="preserve"> </w:t>
      </w:r>
      <w:r w:rsidR="00C45625">
        <w:rPr>
          <w:sz w:val="24"/>
          <w:szCs w:val="24"/>
          <w:lang w:val="en-US"/>
        </w:rPr>
        <w:t>Ma</w:t>
      </w:r>
      <w:r w:rsidR="003F78BD">
        <w:rPr>
          <w:sz w:val="24"/>
          <w:szCs w:val="24"/>
          <w:lang w:val="en-US"/>
        </w:rPr>
        <w:t>y</w:t>
      </w:r>
      <w:r w:rsidR="00581047">
        <w:rPr>
          <w:sz w:val="24"/>
          <w:szCs w:val="24"/>
          <w:lang w:val="en-US"/>
        </w:rPr>
        <w:t xml:space="preserve"> 22–26,</w:t>
      </w:r>
      <w:r w:rsidR="00C45625" w:rsidRPr="00E16C57">
        <w:rPr>
          <w:sz w:val="24"/>
          <w:szCs w:val="24"/>
          <w:lang w:val="en-US"/>
        </w:rPr>
        <w:t xml:space="preserve"> </w:t>
      </w:r>
      <w:r w:rsidR="009232B9" w:rsidRPr="00E16C57">
        <w:rPr>
          <w:sz w:val="24"/>
          <w:szCs w:val="24"/>
          <w:lang w:val="en-US"/>
        </w:rPr>
        <w:t>202</w:t>
      </w:r>
      <w:r w:rsidR="00C45625">
        <w:rPr>
          <w:sz w:val="24"/>
          <w:szCs w:val="24"/>
          <w:lang w:val="en-US"/>
        </w:rPr>
        <w:t>3</w:t>
      </w:r>
      <w:r w:rsidR="009232B9" w:rsidRPr="00737122">
        <w:rPr>
          <w:sz w:val="24"/>
          <w:szCs w:val="24"/>
          <w:lang w:val="da-DK" w:eastAsia="zh-CN"/>
        </w:rPr>
        <w:tab/>
      </w:r>
    </w:p>
    <w:p w14:paraId="70884AF4" w14:textId="1E999A1E" w:rsidR="00A17630" w:rsidRPr="00737122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5E402D">
        <w:rPr>
          <w:rFonts w:cs="Arial"/>
          <w:b/>
          <w:bCs/>
          <w:sz w:val="24"/>
          <w:lang w:val="da-DK"/>
        </w:rPr>
        <w:t>7</w:t>
      </w:r>
      <w:r w:rsidR="009849D8">
        <w:rPr>
          <w:rFonts w:cs="Arial"/>
          <w:b/>
          <w:bCs/>
          <w:sz w:val="24"/>
          <w:lang w:val="da-DK"/>
        </w:rPr>
        <w:t>.</w:t>
      </w:r>
      <w:r w:rsidR="00A91FAB">
        <w:rPr>
          <w:rFonts w:cs="Arial"/>
          <w:b/>
          <w:bCs/>
          <w:sz w:val="24"/>
          <w:lang w:val="da-DK"/>
        </w:rPr>
        <w:t>1</w:t>
      </w:r>
      <w:r w:rsidR="009849D8">
        <w:rPr>
          <w:rFonts w:cs="Arial"/>
          <w:b/>
          <w:bCs/>
          <w:sz w:val="24"/>
          <w:lang w:val="da-DK"/>
        </w:rPr>
        <w:t>.</w:t>
      </w:r>
      <w:r w:rsidR="005E402D">
        <w:rPr>
          <w:rFonts w:cs="Arial"/>
          <w:b/>
          <w:bCs/>
          <w:sz w:val="24"/>
          <w:lang w:val="da-DK"/>
        </w:rPr>
        <w:t>3</w:t>
      </w:r>
    </w:p>
    <w:p w14:paraId="37B07145" w14:textId="5CF8F2D9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06F63D03" w14:textId="792BC6C8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0C22C3">
        <w:rPr>
          <w:rFonts w:ascii="Arial" w:hAnsi="Arial" w:cs="Arial"/>
          <w:b/>
          <w:bCs/>
          <w:sz w:val="24"/>
          <w:lang w:val="en-US"/>
        </w:rPr>
        <w:t>Consideration</w:t>
      </w:r>
      <w:r w:rsidR="00C45625">
        <w:rPr>
          <w:rFonts w:ascii="Arial" w:hAnsi="Arial" w:cs="Arial"/>
          <w:b/>
          <w:bCs/>
          <w:sz w:val="24"/>
          <w:lang w:val="en-US"/>
        </w:rPr>
        <w:t xml:space="preserve"> on</w:t>
      </w:r>
      <w:r w:rsidR="005E402D">
        <w:rPr>
          <w:rFonts w:ascii="Arial" w:hAnsi="Arial" w:cs="Arial"/>
          <w:b/>
          <w:bCs/>
          <w:sz w:val="24"/>
          <w:lang w:val="en-US"/>
        </w:rPr>
        <w:t xml:space="preserve"> </w:t>
      </w:r>
      <w:r w:rsidR="00B95737">
        <w:rPr>
          <w:rFonts w:ascii="Arial" w:hAnsi="Arial" w:cs="Arial"/>
          <w:b/>
          <w:bCs/>
          <w:sz w:val="24"/>
          <w:lang w:val="en-US"/>
        </w:rPr>
        <w:t>remaining issues for NCR</w:t>
      </w:r>
      <w:r w:rsidR="00C45625">
        <w:rPr>
          <w:rFonts w:ascii="Arial" w:hAnsi="Arial" w:cs="Arial"/>
          <w:b/>
          <w:bCs/>
          <w:sz w:val="24"/>
          <w:lang w:val="en-US" w:eastAsia="zh-CN"/>
        </w:rPr>
        <w:t xml:space="preserve"> </w:t>
      </w:r>
    </w:p>
    <w:p w14:paraId="2F8F4082" w14:textId="77777777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25AA7958" w14:textId="77777777" w:rsidR="00A17630" w:rsidRPr="005C66B9" w:rsidRDefault="00A17630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192E7021" w14:textId="2CAD04DA" w:rsidR="00EC5AF3" w:rsidRPr="00EC5AF3" w:rsidRDefault="005077A1" w:rsidP="00826ADE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 w:hint="eastAsia"/>
          <w:sz w:val="22"/>
          <w:szCs w:val="22"/>
          <w:lang w:eastAsia="zh-CN"/>
        </w:rPr>
        <w:t>D</w:t>
      </w:r>
      <w:r>
        <w:rPr>
          <w:rFonts w:ascii="Calibri" w:hAnsi="Calibri" w:cs="Calibri"/>
          <w:sz w:val="22"/>
          <w:szCs w:val="22"/>
          <w:lang w:eastAsia="zh-CN"/>
        </w:rPr>
        <w:t xml:space="preserve">uring </w:t>
      </w:r>
      <w:r w:rsidR="00D23716">
        <w:rPr>
          <w:rFonts w:ascii="Calibri" w:hAnsi="Calibri" w:cs="Calibri"/>
          <w:sz w:val="22"/>
          <w:szCs w:val="22"/>
          <w:lang w:eastAsia="zh-CN"/>
        </w:rPr>
        <w:t>last few</w:t>
      </w:r>
      <w:r>
        <w:rPr>
          <w:rFonts w:ascii="Calibri" w:hAnsi="Calibri" w:cs="Calibri"/>
          <w:sz w:val="22"/>
          <w:szCs w:val="22"/>
          <w:lang w:eastAsia="zh-CN"/>
        </w:rPr>
        <w:t xml:space="preserve"> meeting</w:t>
      </w:r>
      <w:r w:rsidR="00D23716">
        <w:rPr>
          <w:rFonts w:ascii="Calibri" w:hAnsi="Calibri" w:cs="Calibri"/>
          <w:sz w:val="22"/>
          <w:szCs w:val="22"/>
          <w:lang w:eastAsia="zh-CN"/>
        </w:rPr>
        <w:t>s</w:t>
      </w:r>
      <w:r>
        <w:rPr>
          <w:rFonts w:ascii="Calibri" w:hAnsi="Calibri" w:cs="Calibri"/>
          <w:sz w:val="22"/>
          <w:szCs w:val="22"/>
          <w:lang w:eastAsia="zh-CN"/>
        </w:rPr>
        <w:t xml:space="preserve">, numerous agreements were achieved for </w:t>
      </w:r>
      <w:r w:rsidR="0001384C">
        <w:rPr>
          <w:rFonts w:ascii="Calibri" w:hAnsi="Calibri" w:cs="Calibri" w:hint="eastAsia"/>
          <w:sz w:val="22"/>
          <w:szCs w:val="22"/>
          <w:lang w:eastAsia="zh-CN"/>
        </w:rPr>
        <w:t>N</w:t>
      </w:r>
      <w:r w:rsidR="00D23716">
        <w:rPr>
          <w:rFonts w:ascii="Calibri" w:hAnsi="Calibri" w:cs="Calibri"/>
          <w:sz w:val="22"/>
          <w:szCs w:val="22"/>
          <w:lang w:eastAsia="zh-CN"/>
        </w:rPr>
        <w:t>CR</w:t>
      </w:r>
      <w:r>
        <w:rPr>
          <w:rFonts w:ascii="Calibri" w:hAnsi="Calibri" w:cs="Calibri"/>
          <w:sz w:val="22"/>
          <w:szCs w:val="22"/>
          <w:lang w:eastAsia="zh-CN"/>
        </w:rPr>
        <w:t>. In this document, we</w:t>
      </w:r>
      <w:r w:rsidR="00A16136">
        <w:rPr>
          <w:rFonts w:ascii="Calibri" w:hAnsi="Calibri" w:cs="Calibri"/>
          <w:sz w:val="22"/>
          <w:szCs w:val="22"/>
          <w:lang w:eastAsia="zh-CN"/>
        </w:rPr>
        <w:t xml:space="preserve"> will</w:t>
      </w:r>
      <w:r>
        <w:rPr>
          <w:rFonts w:ascii="Calibri" w:hAnsi="Calibri" w:cs="Calibri"/>
          <w:sz w:val="22"/>
          <w:szCs w:val="22"/>
          <w:lang w:eastAsia="zh-CN"/>
        </w:rPr>
        <w:t xml:space="preserve"> further discuss the </w:t>
      </w:r>
      <w:r w:rsidR="00D23716">
        <w:rPr>
          <w:rFonts w:ascii="Calibri" w:hAnsi="Calibri" w:cs="Calibri"/>
          <w:sz w:val="22"/>
          <w:szCs w:val="22"/>
          <w:lang w:eastAsia="zh-CN"/>
        </w:rPr>
        <w:t>remaining issues for NCR</w:t>
      </w:r>
      <w:r w:rsidR="008B14D3">
        <w:rPr>
          <w:rFonts w:ascii="Calibri" w:hAnsi="Calibri" w:cs="Calibri"/>
          <w:sz w:val="22"/>
          <w:szCs w:val="22"/>
          <w:lang w:eastAsia="zh-CN"/>
        </w:rPr>
        <w:t xml:space="preserve"> and give some considerations. </w:t>
      </w:r>
      <w:r>
        <w:rPr>
          <w:rFonts w:ascii="Calibri" w:hAnsi="Calibri" w:cs="Calibri"/>
          <w:sz w:val="22"/>
          <w:szCs w:val="22"/>
          <w:lang w:eastAsia="zh-CN"/>
        </w:rPr>
        <w:t xml:space="preserve">  </w:t>
      </w:r>
    </w:p>
    <w:p w14:paraId="0C70ADC3" w14:textId="77777156" w:rsidR="001170A3" w:rsidRDefault="001170A3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1170A3">
        <w:rPr>
          <w:rFonts w:eastAsia="宋体"/>
          <w:lang w:val="en-US"/>
        </w:rPr>
        <w:t>Discussion</w:t>
      </w:r>
    </w:p>
    <w:p w14:paraId="3D1DFE46" w14:textId="7D9E79C5" w:rsidR="00092B8D" w:rsidRPr="00C63CB7" w:rsidRDefault="004618B5" w:rsidP="00C63CB7">
      <w:pPr>
        <w:pStyle w:val="af5"/>
        <w:numPr>
          <w:ilvl w:val="0"/>
          <w:numId w:val="50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Wake up timer </w:t>
      </w:r>
    </w:p>
    <w:p w14:paraId="0782C476" w14:textId="1496861A" w:rsidR="00273EB3" w:rsidRDefault="004A72A5" w:rsidP="004A72A5">
      <w:pPr>
        <w:jc w:val="both"/>
        <w:rPr>
          <w:rFonts w:ascii="Calibri" w:hAnsi="Calibri" w:cs="Calibri"/>
          <w:sz w:val="22"/>
          <w:szCs w:val="22"/>
          <w:lang w:val="pl-PL" w:eastAsia="zh-CN"/>
        </w:rPr>
      </w:pPr>
      <w:r>
        <w:rPr>
          <w:rFonts w:ascii="Calibri" w:hAnsi="Calibri" w:cs="Calibri"/>
          <w:sz w:val="22"/>
          <w:szCs w:val="22"/>
          <w:lang w:val="pl-PL" w:eastAsia="zh-CN"/>
        </w:rPr>
        <w:t>It has</w:t>
      </w:r>
      <w:r w:rsidR="00725CAD">
        <w:rPr>
          <w:rFonts w:ascii="Calibri" w:hAnsi="Calibri" w:cs="Calibri"/>
          <w:sz w:val="22"/>
          <w:szCs w:val="22"/>
          <w:lang w:val="pl-PL" w:eastAsia="zh-CN"/>
        </w:rPr>
        <w:t xml:space="preserve"> been</w:t>
      </w:r>
      <w:r>
        <w:rPr>
          <w:rFonts w:ascii="Calibri" w:hAnsi="Calibri" w:cs="Calibri"/>
          <w:sz w:val="22"/>
          <w:szCs w:val="22"/>
          <w:lang w:val="pl-PL" w:eastAsia="zh-CN"/>
        </w:rPr>
        <w:t xml:space="preserve"> agreed that the gNB can release NCR-MT to RRC_IDLE state. However, how to trigger the NCR-MT back to RRC_CONNECTED state is undetermined. </w:t>
      </w:r>
      <w:r w:rsidR="00567367">
        <w:rPr>
          <w:rFonts w:ascii="Calibri" w:hAnsi="Calibri" w:cs="Calibri"/>
          <w:sz w:val="22"/>
          <w:szCs w:val="22"/>
          <w:lang w:val="pl-PL" w:eastAsia="zh-CN"/>
        </w:rPr>
        <w:t>And t</w:t>
      </w:r>
      <w:r w:rsidR="00273EB3">
        <w:rPr>
          <w:rFonts w:ascii="Calibri" w:hAnsi="Calibri" w:cs="Calibri"/>
          <w:sz w:val="22"/>
          <w:szCs w:val="22"/>
          <w:lang w:val="pl-PL" w:eastAsia="zh-CN"/>
        </w:rPr>
        <w:t xml:space="preserve">here </w:t>
      </w:r>
      <w:r w:rsidR="001867FD">
        <w:rPr>
          <w:rFonts w:ascii="Calibri" w:hAnsi="Calibri" w:cs="Calibri"/>
          <w:sz w:val="22"/>
          <w:szCs w:val="22"/>
          <w:lang w:val="pl-PL" w:eastAsia="zh-CN"/>
        </w:rPr>
        <w:t xml:space="preserve">are </w:t>
      </w:r>
      <w:r w:rsidR="00273EB3">
        <w:rPr>
          <w:rFonts w:ascii="Calibri" w:hAnsi="Calibri" w:cs="Calibri"/>
          <w:sz w:val="22"/>
          <w:szCs w:val="22"/>
          <w:lang w:val="pl-PL" w:eastAsia="zh-CN"/>
        </w:rPr>
        <w:t>two main options</w:t>
      </w:r>
      <w:r w:rsidR="001867FD">
        <w:rPr>
          <w:rFonts w:ascii="Calibri" w:hAnsi="Calibri" w:cs="Calibri"/>
          <w:sz w:val="22"/>
          <w:szCs w:val="22"/>
          <w:lang w:val="pl-PL" w:eastAsia="zh-CN"/>
        </w:rPr>
        <w:t xml:space="preserve"> </w:t>
      </w:r>
      <w:r w:rsidR="00567367">
        <w:rPr>
          <w:rFonts w:ascii="Calibri" w:hAnsi="Calibri" w:cs="Calibri"/>
          <w:sz w:val="22"/>
          <w:szCs w:val="22"/>
          <w:lang w:val="pl-PL" w:eastAsia="zh-CN"/>
        </w:rPr>
        <w:t>proposed</w:t>
      </w:r>
      <w:r w:rsidR="001867FD">
        <w:rPr>
          <w:rFonts w:ascii="Calibri" w:hAnsi="Calibri" w:cs="Calibri"/>
          <w:sz w:val="22"/>
          <w:szCs w:val="22"/>
          <w:lang w:val="pl-PL" w:eastAsia="zh-CN"/>
        </w:rPr>
        <w:t xml:space="preserve"> in</w:t>
      </w:r>
      <w:r w:rsidR="00C604B4">
        <w:rPr>
          <w:rFonts w:ascii="Calibri" w:hAnsi="Calibri" w:cs="Calibri"/>
          <w:sz w:val="22"/>
          <w:szCs w:val="22"/>
          <w:lang w:val="pl-PL" w:eastAsia="zh-CN"/>
        </w:rPr>
        <w:t xml:space="preserve"> the</w:t>
      </w:r>
      <w:r w:rsidR="001867FD">
        <w:rPr>
          <w:rFonts w:ascii="Calibri" w:hAnsi="Calibri" w:cs="Calibri"/>
          <w:sz w:val="22"/>
          <w:szCs w:val="22"/>
          <w:lang w:val="pl-PL" w:eastAsia="zh-CN"/>
        </w:rPr>
        <w:t xml:space="preserve"> last meeting</w:t>
      </w:r>
      <w:r w:rsidR="00273EB3">
        <w:rPr>
          <w:rFonts w:ascii="Calibri" w:hAnsi="Calibri" w:cs="Calibri"/>
          <w:sz w:val="22"/>
          <w:szCs w:val="22"/>
          <w:lang w:val="pl-PL" w:eastAsia="zh-CN"/>
        </w:rPr>
        <w:t>.</w:t>
      </w:r>
    </w:p>
    <w:p w14:paraId="47B62F57" w14:textId="535A47E6" w:rsidR="005A643E" w:rsidRPr="00812ED9" w:rsidRDefault="005A643E" w:rsidP="00812ED9">
      <w:pPr>
        <w:pStyle w:val="af5"/>
        <w:numPr>
          <w:ilvl w:val="0"/>
          <w:numId w:val="28"/>
        </w:num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eastAsia="宋体"/>
          <w:b/>
          <w:sz w:val="20"/>
          <w:szCs w:val="20"/>
          <w:lang w:val="en-US" w:eastAsia="zh-CN"/>
        </w:rPr>
      </w:pPr>
      <w:proofErr w:type="spellStart"/>
      <w:r>
        <w:rPr>
          <w:rFonts w:eastAsia="宋体"/>
          <w:b/>
          <w:sz w:val="20"/>
          <w:szCs w:val="20"/>
          <w:lang w:val="en-US" w:eastAsia="zh-CN"/>
        </w:rPr>
        <w:t>Opt</w:t>
      </w:r>
      <w:proofErr w:type="spellEnd"/>
      <w:r w:rsidRPr="008C7A9F">
        <w:rPr>
          <w:rFonts w:eastAsia="宋体"/>
          <w:b/>
          <w:sz w:val="20"/>
          <w:szCs w:val="20"/>
          <w:lang w:val="en-US" w:eastAsia="zh-CN"/>
        </w:rPr>
        <w:t xml:space="preserve"> 1: The </w:t>
      </w:r>
      <w:proofErr w:type="spellStart"/>
      <w:r w:rsidRPr="008C7A9F">
        <w:rPr>
          <w:rFonts w:eastAsia="宋体"/>
          <w:b/>
          <w:sz w:val="20"/>
          <w:szCs w:val="20"/>
          <w:lang w:val="en-US" w:eastAsia="zh-CN"/>
        </w:rPr>
        <w:t>gNB</w:t>
      </w:r>
      <w:proofErr w:type="spellEnd"/>
      <w:r w:rsidRPr="008C7A9F">
        <w:rPr>
          <w:rFonts w:eastAsia="宋体"/>
          <w:b/>
          <w:sz w:val="20"/>
          <w:szCs w:val="20"/>
          <w:lang w:val="en-US" w:eastAsia="zh-CN"/>
        </w:rPr>
        <w:t xml:space="preserve"> provides a wake-up timer to the NCR-MT in </w:t>
      </w:r>
      <w:proofErr w:type="spellStart"/>
      <w:r w:rsidRPr="00567367">
        <w:rPr>
          <w:rFonts w:eastAsia="宋体"/>
          <w:b/>
          <w:i/>
          <w:sz w:val="20"/>
          <w:szCs w:val="20"/>
          <w:lang w:val="en-US" w:eastAsia="zh-CN"/>
        </w:rPr>
        <w:t>RRCRelease</w:t>
      </w:r>
      <w:proofErr w:type="spellEnd"/>
      <w:r w:rsidRPr="008C7A9F">
        <w:rPr>
          <w:rFonts w:eastAsia="宋体"/>
          <w:b/>
          <w:sz w:val="20"/>
          <w:szCs w:val="20"/>
          <w:lang w:val="en-US" w:eastAsia="zh-CN"/>
        </w:rPr>
        <w:t xml:space="preserve"> message.</w:t>
      </w:r>
      <w:r w:rsidR="00D70A4A">
        <w:rPr>
          <w:rFonts w:eastAsia="宋体"/>
          <w:b/>
          <w:sz w:val="20"/>
          <w:szCs w:val="20"/>
          <w:lang w:val="en-US" w:eastAsia="zh-CN"/>
        </w:rPr>
        <w:t xml:space="preserve"> </w:t>
      </w:r>
      <w:r w:rsidRPr="00812ED9">
        <w:rPr>
          <w:rFonts w:eastAsia="宋体"/>
          <w:b/>
          <w:sz w:val="20"/>
          <w:szCs w:val="20"/>
          <w:lang w:val="en-US" w:eastAsia="zh-CN"/>
        </w:rPr>
        <w:t>Upon timer expires, the NCR-MT proactively trigger</w:t>
      </w:r>
      <w:r w:rsidRPr="00812ED9">
        <w:rPr>
          <w:rFonts w:eastAsia="宋体" w:hint="eastAsia"/>
          <w:b/>
          <w:sz w:val="20"/>
          <w:szCs w:val="20"/>
          <w:lang w:val="en-US" w:eastAsia="zh-CN"/>
        </w:rPr>
        <w:t>s</w:t>
      </w:r>
      <w:r w:rsidRPr="00812ED9">
        <w:rPr>
          <w:rFonts w:eastAsia="宋体"/>
          <w:b/>
          <w:sz w:val="20"/>
          <w:szCs w:val="20"/>
          <w:lang w:val="en-US" w:eastAsia="zh-CN"/>
        </w:rPr>
        <w:t xml:space="preserve"> RRC </w:t>
      </w:r>
      <w:r w:rsidRPr="00812ED9">
        <w:rPr>
          <w:rFonts w:eastAsia="宋体" w:hint="eastAsia"/>
          <w:b/>
          <w:sz w:val="20"/>
          <w:szCs w:val="20"/>
          <w:lang w:val="en-US" w:eastAsia="zh-CN"/>
        </w:rPr>
        <w:t>connection</w:t>
      </w:r>
      <w:r w:rsidRPr="00812ED9">
        <w:rPr>
          <w:rFonts w:eastAsia="宋体"/>
          <w:b/>
          <w:sz w:val="20"/>
          <w:szCs w:val="20"/>
          <w:lang w:val="en-US" w:eastAsia="zh-CN"/>
        </w:rPr>
        <w:t xml:space="preserve"> establishment.</w:t>
      </w:r>
    </w:p>
    <w:p w14:paraId="2318413D" w14:textId="049FF105" w:rsidR="00B7438C" w:rsidRDefault="005A643E" w:rsidP="005A643E">
      <w:pPr>
        <w:pStyle w:val="af5"/>
        <w:numPr>
          <w:ilvl w:val="0"/>
          <w:numId w:val="28"/>
        </w:num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eastAsia="宋体"/>
          <w:b/>
          <w:sz w:val="20"/>
          <w:szCs w:val="20"/>
          <w:lang w:val="en-US" w:eastAsia="zh-CN"/>
        </w:rPr>
      </w:pPr>
      <w:proofErr w:type="spellStart"/>
      <w:r>
        <w:rPr>
          <w:rFonts w:eastAsia="宋体"/>
          <w:b/>
          <w:sz w:val="20"/>
          <w:szCs w:val="20"/>
          <w:lang w:val="en-US" w:eastAsia="zh-CN"/>
        </w:rPr>
        <w:t>Opt</w:t>
      </w:r>
      <w:proofErr w:type="spellEnd"/>
      <w:r w:rsidRPr="008C7A9F">
        <w:rPr>
          <w:rFonts w:eastAsia="宋体"/>
          <w:b/>
          <w:sz w:val="20"/>
          <w:szCs w:val="20"/>
          <w:lang w:val="en-US" w:eastAsia="zh-CN"/>
        </w:rPr>
        <w:t xml:space="preserve"> 2: </w:t>
      </w:r>
      <w:r w:rsidR="00B7438C" w:rsidRPr="008C7A9F">
        <w:rPr>
          <w:rFonts w:eastAsia="宋体"/>
          <w:b/>
          <w:sz w:val="20"/>
          <w:szCs w:val="20"/>
          <w:lang w:val="en-US" w:eastAsia="zh-CN"/>
        </w:rPr>
        <w:t xml:space="preserve">The RRC reconnection procedure </w:t>
      </w:r>
      <w:r w:rsidR="00B7438C">
        <w:rPr>
          <w:rFonts w:eastAsia="宋体"/>
          <w:b/>
          <w:sz w:val="20"/>
          <w:szCs w:val="20"/>
          <w:lang w:val="en-US" w:eastAsia="zh-CN"/>
        </w:rPr>
        <w:t>is</w:t>
      </w:r>
      <w:r w:rsidR="00B7438C" w:rsidRPr="008C7A9F">
        <w:rPr>
          <w:rFonts w:eastAsia="宋体"/>
          <w:b/>
          <w:sz w:val="20"/>
          <w:szCs w:val="20"/>
          <w:lang w:val="en-US" w:eastAsia="zh-CN"/>
        </w:rPr>
        <w:t xml:space="preserve"> triggered by the OAM.</w:t>
      </w:r>
    </w:p>
    <w:p w14:paraId="41B1E67D" w14:textId="628F9391" w:rsidR="00273EB3" w:rsidRDefault="003B256A" w:rsidP="008B5F17">
      <w:pPr>
        <w:spacing w:before="180"/>
        <w:jc w:val="both"/>
        <w:rPr>
          <w:rFonts w:ascii="Calibri" w:hAnsi="Calibri" w:cs="Calibri"/>
          <w:sz w:val="22"/>
          <w:szCs w:val="22"/>
          <w:lang w:val="en-US" w:eastAsia="zh-CN"/>
        </w:rPr>
      </w:pPr>
      <w:r>
        <w:rPr>
          <w:rFonts w:ascii="Calibri" w:hAnsi="Calibri" w:cs="Calibri" w:hint="eastAsia"/>
          <w:sz w:val="22"/>
          <w:szCs w:val="22"/>
          <w:lang w:val="en-US" w:eastAsia="zh-CN"/>
        </w:rPr>
        <w:t>F</w:t>
      </w:r>
      <w:r>
        <w:rPr>
          <w:rFonts w:ascii="Calibri" w:hAnsi="Calibri" w:cs="Calibri"/>
          <w:sz w:val="22"/>
          <w:szCs w:val="22"/>
          <w:lang w:val="en-US" w:eastAsia="zh-CN"/>
        </w:rPr>
        <w:t xml:space="preserve">or </w:t>
      </w:r>
      <w:r w:rsidR="00C604B4">
        <w:rPr>
          <w:rFonts w:ascii="Calibri" w:hAnsi="Calibri" w:cs="Calibri"/>
          <w:sz w:val="22"/>
          <w:szCs w:val="22"/>
          <w:lang w:val="en-US" w:eastAsia="zh-CN"/>
        </w:rPr>
        <w:t>o</w:t>
      </w:r>
      <w:r w:rsidR="002B7741">
        <w:rPr>
          <w:rFonts w:ascii="Calibri" w:hAnsi="Calibri" w:cs="Calibri"/>
          <w:sz w:val="22"/>
          <w:szCs w:val="22"/>
          <w:lang w:val="en-US" w:eastAsia="zh-CN"/>
        </w:rPr>
        <w:t xml:space="preserve">pt </w:t>
      </w:r>
      <w:r>
        <w:rPr>
          <w:rFonts w:ascii="Calibri" w:hAnsi="Calibri" w:cs="Calibri"/>
          <w:sz w:val="22"/>
          <w:szCs w:val="22"/>
          <w:lang w:val="en-US" w:eastAsia="zh-CN"/>
        </w:rPr>
        <w:t xml:space="preserve">1, </w:t>
      </w:r>
      <w:r w:rsidR="0024198F">
        <w:rPr>
          <w:rFonts w:ascii="Calibri" w:hAnsi="Calibri" w:cs="Calibri"/>
          <w:sz w:val="22"/>
          <w:szCs w:val="22"/>
          <w:lang w:val="en-US" w:eastAsia="zh-CN"/>
        </w:rPr>
        <w:t xml:space="preserve">the </w:t>
      </w:r>
      <w:r w:rsidR="0024198F">
        <w:rPr>
          <w:rFonts w:ascii="Calibri" w:hAnsi="Calibri" w:cs="Calibri"/>
          <w:sz w:val="22"/>
          <w:szCs w:val="22"/>
          <w:lang w:val="en-US" w:eastAsia="zh-CN"/>
        </w:rPr>
        <w:t>timer is handled in AS layer, upon timer expires, the RRC of NCR-MT can send a notification to NAS of NCR-MT to trigger RRC connection establishment.</w:t>
      </w:r>
      <w:r w:rsidR="0024198F">
        <w:rPr>
          <w:rFonts w:ascii="Calibri" w:hAnsi="Calibri" w:cs="Calibri"/>
          <w:sz w:val="22"/>
          <w:szCs w:val="22"/>
          <w:lang w:val="en-US" w:eastAsia="zh-CN"/>
        </w:rPr>
        <w:t xml:space="preserve"> In addition, the </w:t>
      </w:r>
      <w:proofErr w:type="spellStart"/>
      <w:r w:rsidR="0024198F">
        <w:rPr>
          <w:rFonts w:ascii="Calibri" w:hAnsi="Calibri" w:cs="Calibri"/>
          <w:sz w:val="22"/>
          <w:szCs w:val="22"/>
          <w:lang w:val="en-US" w:eastAsia="zh-CN"/>
        </w:rPr>
        <w:t>gNB</w:t>
      </w:r>
      <w:proofErr w:type="spellEnd"/>
      <w:r w:rsidR="0024198F">
        <w:rPr>
          <w:rFonts w:ascii="Calibri" w:hAnsi="Calibri" w:cs="Calibri"/>
          <w:sz w:val="22"/>
          <w:szCs w:val="22"/>
          <w:lang w:val="en-US" w:eastAsia="zh-CN"/>
        </w:rPr>
        <w:t xml:space="preserve"> can </w:t>
      </w:r>
      <w:r w:rsidR="001867FD">
        <w:rPr>
          <w:rFonts w:ascii="Calibri" w:hAnsi="Calibri" w:cs="Calibri"/>
          <w:sz w:val="22"/>
          <w:szCs w:val="22"/>
          <w:lang w:val="en-US" w:eastAsia="zh-CN"/>
        </w:rPr>
        <w:t xml:space="preserve">provide different wake-up timer values to support different situations. </w:t>
      </w:r>
      <w:r w:rsidR="00C604B4">
        <w:rPr>
          <w:rFonts w:ascii="Calibri" w:hAnsi="Calibri" w:cs="Calibri"/>
          <w:sz w:val="22"/>
          <w:szCs w:val="22"/>
          <w:lang w:val="en-US" w:eastAsia="zh-CN"/>
        </w:rPr>
        <w:t>Compared to OAM-based solution</w:t>
      </w:r>
      <w:r w:rsidR="00567367">
        <w:rPr>
          <w:rFonts w:ascii="Calibri" w:hAnsi="Calibri" w:cs="Calibri"/>
          <w:sz w:val="22"/>
          <w:szCs w:val="22"/>
          <w:lang w:val="en-US" w:eastAsia="zh-CN"/>
        </w:rPr>
        <w:t xml:space="preserve">, </w:t>
      </w:r>
      <w:r w:rsidR="00C604B4">
        <w:rPr>
          <w:rFonts w:ascii="Calibri" w:hAnsi="Calibri" w:cs="Calibri"/>
          <w:sz w:val="22"/>
          <w:szCs w:val="22"/>
          <w:lang w:val="en-US" w:eastAsia="zh-CN"/>
        </w:rPr>
        <w:t>o</w:t>
      </w:r>
      <w:r w:rsidR="00567367">
        <w:rPr>
          <w:rFonts w:ascii="Calibri" w:hAnsi="Calibri" w:cs="Calibri"/>
          <w:sz w:val="22"/>
          <w:szCs w:val="22"/>
          <w:lang w:val="en-US" w:eastAsia="zh-CN"/>
        </w:rPr>
        <w:t>pt1 can provide more flexibility.</w:t>
      </w:r>
      <w:r w:rsidR="0094738E">
        <w:rPr>
          <w:rFonts w:ascii="Calibri" w:hAnsi="Calibri" w:cs="Calibri"/>
          <w:sz w:val="22"/>
          <w:szCs w:val="22"/>
          <w:lang w:val="en-US" w:eastAsia="zh-CN"/>
        </w:rPr>
        <w:t xml:space="preserve"> </w:t>
      </w:r>
    </w:p>
    <w:p w14:paraId="7F01B2A9" w14:textId="2DB0F409" w:rsidR="00AD509C" w:rsidRDefault="001867FD" w:rsidP="004A72A5">
      <w:pPr>
        <w:jc w:val="both"/>
        <w:rPr>
          <w:rFonts w:ascii="Calibri" w:hAnsi="Calibri" w:cs="Calibri"/>
          <w:sz w:val="22"/>
          <w:szCs w:val="22"/>
          <w:lang w:val="en-US" w:eastAsia="zh-CN"/>
        </w:rPr>
      </w:pPr>
      <w:r>
        <w:rPr>
          <w:rFonts w:ascii="Calibri" w:hAnsi="Calibri" w:cs="Calibri" w:hint="eastAsia"/>
          <w:sz w:val="22"/>
          <w:szCs w:val="22"/>
          <w:lang w:val="en-US" w:eastAsia="zh-CN"/>
        </w:rPr>
        <w:t>F</w:t>
      </w:r>
      <w:r>
        <w:rPr>
          <w:rFonts w:ascii="Calibri" w:hAnsi="Calibri" w:cs="Calibri"/>
          <w:sz w:val="22"/>
          <w:szCs w:val="22"/>
          <w:lang w:val="en-US" w:eastAsia="zh-CN"/>
        </w:rPr>
        <w:t xml:space="preserve">or </w:t>
      </w:r>
      <w:r w:rsidR="00C604B4">
        <w:rPr>
          <w:rFonts w:ascii="Calibri" w:hAnsi="Calibri" w:cs="Calibri"/>
          <w:sz w:val="22"/>
          <w:szCs w:val="22"/>
          <w:lang w:val="en-US" w:eastAsia="zh-CN"/>
        </w:rPr>
        <w:t>o</w:t>
      </w:r>
      <w:r>
        <w:rPr>
          <w:rFonts w:ascii="Calibri" w:hAnsi="Calibri" w:cs="Calibri"/>
          <w:sz w:val="22"/>
          <w:szCs w:val="22"/>
          <w:lang w:val="en-US" w:eastAsia="zh-CN"/>
        </w:rPr>
        <w:t>pt 2, there may exist several issues. Firstly,</w:t>
      </w:r>
      <w:r w:rsidR="004F639A">
        <w:rPr>
          <w:rFonts w:ascii="Calibri" w:hAnsi="Calibri" w:cs="Calibri"/>
          <w:sz w:val="22"/>
          <w:szCs w:val="22"/>
          <w:lang w:val="en-US" w:eastAsia="zh-CN"/>
        </w:rPr>
        <w:t xml:space="preserve"> the OAM </w:t>
      </w:r>
      <w:r w:rsidR="00070544">
        <w:rPr>
          <w:rFonts w:ascii="Calibri" w:hAnsi="Calibri" w:cs="Calibri"/>
          <w:sz w:val="22"/>
          <w:szCs w:val="22"/>
          <w:lang w:val="en-US" w:eastAsia="zh-CN"/>
        </w:rPr>
        <w:t>traffic</w:t>
      </w:r>
      <w:r w:rsidR="004F639A">
        <w:rPr>
          <w:rFonts w:ascii="Calibri" w:hAnsi="Calibri" w:cs="Calibri"/>
          <w:sz w:val="22"/>
          <w:szCs w:val="22"/>
          <w:lang w:val="en-US" w:eastAsia="zh-CN"/>
        </w:rPr>
        <w:t xml:space="preserve"> </w:t>
      </w:r>
      <w:r w:rsidR="00070544">
        <w:rPr>
          <w:rFonts w:ascii="Calibri" w:hAnsi="Calibri" w:cs="Calibri"/>
          <w:sz w:val="22"/>
          <w:szCs w:val="22"/>
          <w:lang w:val="en-US" w:eastAsia="zh-CN"/>
        </w:rPr>
        <w:t>is transmitted to NCR via</w:t>
      </w:r>
      <w:r w:rsidR="004F639A">
        <w:rPr>
          <w:rFonts w:ascii="Calibri" w:hAnsi="Calibri" w:cs="Calibri"/>
          <w:sz w:val="22"/>
          <w:szCs w:val="22"/>
          <w:lang w:val="en-US" w:eastAsia="zh-CN"/>
        </w:rPr>
        <w:t xml:space="preserve"> DRB, but the DRB for NCR is optional</w:t>
      </w:r>
      <w:r w:rsidR="00AD509C">
        <w:rPr>
          <w:rFonts w:ascii="Calibri" w:hAnsi="Calibri" w:cs="Calibri"/>
          <w:sz w:val="22"/>
          <w:szCs w:val="22"/>
          <w:lang w:val="en-US" w:eastAsia="zh-CN"/>
        </w:rPr>
        <w:t xml:space="preserve">. </w:t>
      </w:r>
      <w:r w:rsidR="00C604B4">
        <w:rPr>
          <w:rFonts w:ascii="Calibri" w:hAnsi="Calibri" w:cs="Calibri"/>
          <w:sz w:val="22"/>
          <w:szCs w:val="22"/>
          <w:lang w:val="en-US" w:eastAsia="zh-CN"/>
        </w:rPr>
        <w:t xml:space="preserve">Therefore, the OAM based solution may </w:t>
      </w:r>
      <w:r w:rsidR="00AD509C">
        <w:rPr>
          <w:rFonts w:ascii="Calibri" w:hAnsi="Calibri" w:cs="Calibri"/>
          <w:sz w:val="22"/>
          <w:szCs w:val="22"/>
          <w:lang w:val="en-US" w:eastAsia="zh-CN"/>
        </w:rPr>
        <w:t xml:space="preserve">require further standardization efforts and </w:t>
      </w:r>
      <w:r w:rsidR="004F639A">
        <w:rPr>
          <w:rFonts w:ascii="Calibri" w:hAnsi="Calibri" w:cs="Calibri"/>
          <w:sz w:val="22"/>
          <w:szCs w:val="22"/>
          <w:lang w:val="en-US" w:eastAsia="zh-CN"/>
        </w:rPr>
        <w:t xml:space="preserve">limit the </w:t>
      </w:r>
      <w:r w:rsidR="00DC2B5E">
        <w:rPr>
          <w:rFonts w:ascii="Calibri" w:hAnsi="Calibri" w:cs="Calibri"/>
          <w:sz w:val="22"/>
          <w:szCs w:val="22"/>
          <w:lang w:val="en-US" w:eastAsia="zh-CN"/>
        </w:rPr>
        <w:t xml:space="preserve">NCR </w:t>
      </w:r>
      <w:r w:rsidR="004F639A">
        <w:rPr>
          <w:rFonts w:ascii="Calibri" w:hAnsi="Calibri" w:cs="Calibri"/>
          <w:sz w:val="22"/>
          <w:szCs w:val="22"/>
          <w:lang w:val="en-US" w:eastAsia="zh-CN"/>
        </w:rPr>
        <w:t xml:space="preserve">implementation. </w:t>
      </w:r>
      <w:r w:rsidR="00AD509C">
        <w:rPr>
          <w:rFonts w:ascii="Calibri" w:hAnsi="Calibri" w:cs="Calibri"/>
          <w:sz w:val="22"/>
          <w:szCs w:val="22"/>
          <w:lang w:val="en-US" w:eastAsia="zh-CN"/>
        </w:rPr>
        <w:t>Furthermore</w:t>
      </w:r>
      <w:r w:rsidR="004F639A">
        <w:rPr>
          <w:rFonts w:ascii="Calibri" w:hAnsi="Calibri" w:cs="Calibri"/>
          <w:sz w:val="22"/>
          <w:szCs w:val="22"/>
          <w:lang w:val="en-US" w:eastAsia="zh-CN"/>
        </w:rPr>
        <w:t xml:space="preserve">, </w:t>
      </w:r>
      <w:r w:rsidR="00AD509C">
        <w:rPr>
          <w:rFonts w:ascii="Calibri" w:hAnsi="Calibri" w:cs="Calibri"/>
          <w:sz w:val="22"/>
          <w:szCs w:val="22"/>
          <w:lang w:val="en-US" w:eastAsia="zh-CN"/>
        </w:rPr>
        <w:t>the OAM is rather static, which cannot handl</w:t>
      </w:r>
      <w:bookmarkStart w:id="0" w:name="_GoBack"/>
      <w:bookmarkEnd w:id="0"/>
      <w:r w:rsidR="00AD509C">
        <w:rPr>
          <w:rFonts w:ascii="Calibri" w:hAnsi="Calibri" w:cs="Calibri"/>
          <w:sz w:val="22"/>
          <w:szCs w:val="22"/>
          <w:lang w:val="en-US" w:eastAsia="zh-CN"/>
        </w:rPr>
        <w:t>e the dynamic configuration</w:t>
      </w:r>
      <w:r w:rsidR="0094738E">
        <w:rPr>
          <w:rFonts w:ascii="Calibri" w:hAnsi="Calibri" w:cs="Calibri"/>
          <w:sz w:val="22"/>
          <w:szCs w:val="22"/>
          <w:lang w:val="en-US" w:eastAsia="zh-CN"/>
        </w:rPr>
        <w:t xml:space="preserve"> efficiently</w:t>
      </w:r>
      <w:r w:rsidR="00AD509C">
        <w:rPr>
          <w:rFonts w:ascii="Calibri" w:hAnsi="Calibri" w:cs="Calibri"/>
          <w:sz w:val="22"/>
          <w:szCs w:val="22"/>
          <w:lang w:val="en-US" w:eastAsia="zh-CN"/>
        </w:rPr>
        <w:t xml:space="preserve">. </w:t>
      </w:r>
    </w:p>
    <w:p w14:paraId="5D65AA95" w14:textId="4135AA0F" w:rsidR="00EB17F7" w:rsidRPr="00C63CB7" w:rsidRDefault="00EB17F7" w:rsidP="00922001">
      <w:pPr>
        <w:spacing w:before="180"/>
        <w:jc w:val="both"/>
        <w:rPr>
          <w:rFonts w:ascii="Calibri" w:hAnsi="Calibri" w:cs="Calibri"/>
          <w:b/>
          <w:sz w:val="22"/>
          <w:szCs w:val="22"/>
          <w:lang w:eastAsia="zh-CN"/>
        </w:rPr>
      </w:pPr>
      <w:bookmarkStart w:id="1" w:name="_Hlk134537614"/>
      <w:r w:rsidRPr="00730E90">
        <w:rPr>
          <w:rFonts w:ascii="Calibri" w:hAnsi="Calibri" w:cs="Calibri" w:hint="eastAsia"/>
          <w:b/>
          <w:sz w:val="22"/>
          <w:szCs w:val="22"/>
          <w:lang w:eastAsia="zh-CN"/>
        </w:rPr>
        <w:t>P</w:t>
      </w:r>
      <w:r w:rsidRPr="00730E90">
        <w:rPr>
          <w:rFonts w:ascii="Calibri" w:hAnsi="Calibri" w:cs="Calibri"/>
          <w:b/>
          <w:sz w:val="22"/>
          <w:szCs w:val="22"/>
          <w:lang w:eastAsia="zh-CN"/>
        </w:rPr>
        <w:t xml:space="preserve">roposal </w:t>
      </w:r>
      <w:r>
        <w:rPr>
          <w:rFonts w:ascii="Calibri" w:hAnsi="Calibri" w:cs="Calibri"/>
          <w:b/>
          <w:sz w:val="22"/>
          <w:szCs w:val="22"/>
          <w:lang w:eastAsia="zh-CN"/>
        </w:rPr>
        <w:t>1</w:t>
      </w:r>
      <w:r w:rsidRPr="00730E90">
        <w:rPr>
          <w:rFonts w:ascii="Calibri" w:hAnsi="Calibri" w:cs="Calibri"/>
          <w:b/>
          <w:sz w:val="22"/>
          <w:szCs w:val="22"/>
          <w:lang w:eastAsia="zh-CN"/>
        </w:rPr>
        <w:t>:</w:t>
      </w:r>
      <w:r w:rsidR="00B2499D"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  <w:r w:rsidR="00D50015">
        <w:rPr>
          <w:rFonts w:ascii="Calibri" w:hAnsi="Calibri" w:cs="Calibri"/>
          <w:b/>
          <w:sz w:val="22"/>
          <w:szCs w:val="22"/>
          <w:lang w:eastAsia="zh-CN"/>
        </w:rPr>
        <w:t xml:space="preserve">A wake-up timer is introduced in </w:t>
      </w:r>
      <w:proofErr w:type="spellStart"/>
      <w:r w:rsidR="00D50015" w:rsidRPr="00AD509C">
        <w:rPr>
          <w:rFonts w:ascii="Calibri" w:hAnsi="Calibri" w:cs="Calibri"/>
          <w:b/>
          <w:i/>
          <w:sz w:val="22"/>
          <w:szCs w:val="22"/>
          <w:lang w:eastAsia="zh-CN"/>
        </w:rPr>
        <w:t>RRCRelease</w:t>
      </w:r>
      <w:proofErr w:type="spellEnd"/>
      <w:r w:rsidR="00D50015"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  <w:r w:rsidR="008B5F17">
        <w:rPr>
          <w:rFonts w:ascii="Calibri" w:hAnsi="Calibri" w:cs="Calibri"/>
          <w:b/>
          <w:sz w:val="22"/>
          <w:szCs w:val="22"/>
          <w:lang w:eastAsia="zh-CN"/>
        </w:rPr>
        <w:t xml:space="preserve">message to indicate </w:t>
      </w:r>
      <w:r w:rsidR="00DE204A">
        <w:rPr>
          <w:rFonts w:ascii="Calibri" w:hAnsi="Calibri" w:cs="Calibri"/>
          <w:b/>
          <w:sz w:val="22"/>
          <w:szCs w:val="22"/>
          <w:lang w:eastAsia="zh-CN"/>
        </w:rPr>
        <w:t xml:space="preserve">that when the </w:t>
      </w:r>
      <w:r w:rsidR="008B5F17">
        <w:rPr>
          <w:rFonts w:ascii="Calibri" w:hAnsi="Calibri" w:cs="Calibri"/>
          <w:b/>
          <w:sz w:val="22"/>
          <w:szCs w:val="22"/>
          <w:lang w:eastAsia="zh-CN"/>
        </w:rPr>
        <w:t>NCR-MT</w:t>
      </w:r>
      <w:r w:rsidR="00DE204A"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  <w:r w:rsidR="008B5F17">
        <w:rPr>
          <w:rFonts w:ascii="Calibri" w:hAnsi="Calibri" w:cs="Calibri"/>
          <w:b/>
          <w:sz w:val="22"/>
          <w:szCs w:val="22"/>
          <w:lang w:eastAsia="zh-CN"/>
        </w:rPr>
        <w:t xml:space="preserve">should reconnect to the </w:t>
      </w:r>
      <w:proofErr w:type="spellStart"/>
      <w:r w:rsidR="008B5F17">
        <w:rPr>
          <w:rFonts w:ascii="Calibri" w:hAnsi="Calibri" w:cs="Calibri"/>
          <w:b/>
          <w:sz w:val="22"/>
          <w:szCs w:val="22"/>
          <w:lang w:eastAsia="zh-CN"/>
        </w:rPr>
        <w:t>gNB</w:t>
      </w:r>
      <w:proofErr w:type="spellEnd"/>
      <w:r w:rsidR="008B5F17">
        <w:rPr>
          <w:rFonts w:ascii="Calibri" w:hAnsi="Calibri" w:cs="Calibri"/>
          <w:b/>
          <w:sz w:val="22"/>
          <w:szCs w:val="22"/>
          <w:lang w:eastAsia="zh-CN"/>
        </w:rPr>
        <w:t xml:space="preserve">. </w:t>
      </w:r>
      <w:bookmarkEnd w:id="1"/>
    </w:p>
    <w:p w14:paraId="60B02C3F" w14:textId="6498611C" w:rsidR="00EB20F9" w:rsidRPr="00C02E8F" w:rsidRDefault="00E51282" w:rsidP="00EB20F9">
      <w:pPr>
        <w:pStyle w:val="af5"/>
        <w:numPr>
          <w:ilvl w:val="0"/>
          <w:numId w:val="50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eastAsiaTheme="minorEastAsia"/>
          <w:lang w:val="en-GB" w:eastAsia="zh-CN"/>
        </w:rPr>
      </w:pPr>
      <w:bookmarkStart w:id="2" w:name="_Hlk134631520"/>
      <w:r>
        <w:rPr>
          <w:rFonts w:eastAsiaTheme="minorEastAsia"/>
          <w:lang w:val="en-GB" w:eastAsia="zh-CN"/>
        </w:rPr>
        <w:t xml:space="preserve"> </w:t>
      </w:r>
      <w:r w:rsidR="0078393C">
        <w:rPr>
          <w:rFonts w:eastAsiaTheme="minorEastAsia"/>
          <w:lang w:val="en-GB" w:eastAsia="zh-CN"/>
        </w:rPr>
        <w:t>Backhaul beam monitoring</w:t>
      </w:r>
    </w:p>
    <w:p w14:paraId="7DC61930" w14:textId="6D3850F7" w:rsidR="00C45EA4" w:rsidRDefault="006F442B" w:rsidP="00A14207">
      <w:pPr>
        <w:jc w:val="both"/>
        <w:rPr>
          <w:rFonts w:ascii="Calibri" w:hAnsi="Calibri" w:cs="Calibri"/>
          <w:sz w:val="22"/>
          <w:szCs w:val="22"/>
          <w:lang w:val="pl-PL" w:eastAsia="zh-CN"/>
        </w:rPr>
      </w:pPr>
      <w:r>
        <w:rPr>
          <w:rFonts w:ascii="Calibri" w:hAnsi="Calibri" w:cs="Calibri" w:hint="eastAsia"/>
          <w:sz w:val="22"/>
          <w:szCs w:val="22"/>
          <w:lang w:val="pl-PL" w:eastAsia="zh-CN"/>
        </w:rPr>
        <w:t>I</w:t>
      </w:r>
      <w:r>
        <w:rPr>
          <w:rFonts w:ascii="Calibri" w:hAnsi="Calibri" w:cs="Calibri"/>
          <w:sz w:val="22"/>
          <w:szCs w:val="22"/>
          <w:lang w:val="pl-PL" w:eastAsia="zh-CN"/>
        </w:rPr>
        <w:t xml:space="preserve">n </w:t>
      </w:r>
      <w:r w:rsidR="005C713C">
        <w:rPr>
          <w:rFonts w:ascii="Calibri" w:hAnsi="Calibri" w:cs="Calibri"/>
          <w:sz w:val="22"/>
          <w:szCs w:val="22"/>
          <w:lang w:val="pl-PL" w:eastAsia="zh-CN"/>
        </w:rPr>
        <w:t xml:space="preserve">the </w:t>
      </w:r>
      <w:r>
        <w:rPr>
          <w:rFonts w:ascii="Calibri" w:hAnsi="Calibri" w:cs="Calibri"/>
          <w:sz w:val="22"/>
          <w:szCs w:val="22"/>
          <w:lang w:val="pl-PL" w:eastAsia="zh-CN"/>
        </w:rPr>
        <w:t xml:space="preserve">last meeting, </w:t>
      </w:r>
      <w:r w:rsidR="009C6547">
        <w:rPr>
          <w:rFonts w:ascii="Calibri" w:hAnsi="Calibri" w:cs="Calibri"/>
          <w:sz w:val="22"/>
          <w:szCs w:val="22"/>
          <w:lang w:val="pl-PL" w:eastAsia="zh-CN"/>
        </w:rPr>
        <w:t xml:space="preserve">whether the NCR-MT in RRC_INACTIVE state should perform the backhaul beam monitoring is undetermined. In </w:t>
      </w:r>
      <w:r w:rsidR="00C604B4">
        <w:rPr>
          <w:rFonts w:ascii="Calibri" w:hAnsi="Calibri" w:cs="Calibri"/>
          <w:sz w:val="22"/>
          <w:szCs w:val="22"/>
          <w:lang w:val="pl-PL" w:eastAsia="zh-CN"/>
        </w:rPr>
        <w:t xml:space="preserve">the </w:t>
      </w:r>
      <w:r w:rsidR="009C6547">
        <w:rPr>
          <w:rFonts w:ascii="Calibri" w:hAnsi="Calibri" w:cs="Calibri"/>
          <w:sz w:val="22"/>
          <w:szCs w:val="22"/>
          <w:lang w:val="pl-PL" w:eastAsia="zh-CN"/>
        </w:rPr>
        <w:t>RAN2#120 meeting, it has agreed that ”</w:t>
      </w:r>
      <w:r w:rsidR="009C6547" w:rsidRPr="00C45EA4">
        <w:rPr>
          <w:rFonts w:ascii="Calibri" w:hAnsi="Calibri" w:cs="Calibri"/>
          <w:i/>
          <w:sz w:val="22"/>
          <w:szCs w:val="22"/>
          <w:lang w:val="pl-PL" w:eastAsia="zh-CN"/>
        </w:rPr>
        <w:t>After NCR-MT enters RRC_INACTIVE mode, the NCR-Fwd can be ON or OFF following the last configuration received from the gNB</w:t>
      </w:r>
      <w:r w:rsidR="009C6547">
        <w:rPr>
          <w:rFonts w:ascii="Calibri" w:hAnsi="Calibri" w:cs="Calibri"/>
          <w:sz w:val="22"/>
          <w:szCs w:val="22"/>
          <w:lang w:val="pl-PL" w:eastAsia="zh-CN"/>
        </w:rPr>
        <w:t>”.</w:t>
      </w:r>
      <w:r w:rsidR="00DD0A0F">
        <w:rPr>
          <w:rFonts w:ascii="Calibri" w:hAnsi="Calibri" w:cs="Calibri"/>
          <w:sz w:val="22"/>
          <w:szCs w:val="22"/>
          <w:lang w:val="pl-PL" w:eastAsia="zh-CN"/>
        </w:rPr>
        <w:t xml:space="preserve"> </w:t>
      </w:r>
      <w:r w:rsidR="00C037F4">
        <w:rPr>
          <w:rFonts w:ascii="Calibri" w:hAnsi="Calibri" w:cs="Calibri"/>
          <w:sz w:val="22"/>
          <w:szCs w:val="22"/>
          <w:lang w:val="pl-PL" w:eastAsia="zh-CN"/>
        </w:rPr>
        <w:t xml:space="preserve">It implies that the NCR-Fwd needs to keep using the beam for backhual link indicated by the last configuration. </w:t>
      </w:r>
      <w:r w:rsidR="00DD0A0F">
        <w:rPr>
          <w:rFonts w:ascii="Calibri" w:hAnsi="Calibri" w:cs="Calibri"/>
          <w:sz w:val="22"/>
          <w:szCs w:val="22"/>
          <w:lang w:val="pl-PL" w:eastAsia="zh-CN"/>
        </w:rPr>
        <w:t xml:space="preserve">However, how to monitor </w:t>
      </w:r>
      <w:r w:rsidR="005C713C">
        <w:rPr>
          <w:rFonts w:ascii="Calibri" w:hAnsi="Calibri" w:cs="Calibri"/>
          <w:sz w:val="22"/>
          <w:szCs w:val="22"/>
          <w:lang w:val="pl-PL" w:eastAsia="zh-CN"/>
        </w:rPr>
        <w:t xml:space="preserve">the quality of the </w:t>
      </w:r>
      <w:r w:rsidR="00DD0A0F">
        <w:rPr>
          <w:rFonts w:ascii="Calibri" w:hAnsi="Calibri" w:cs="Calibri"/>
          <w:sz w:val="22"/>
          <w:szCs w:val="22"/>
          <w:lang w:val="pl-PL" w:eastAsia="zh-CN"/>
        </w:rPr>
        <w:t xml:space="preserve">backhaul link </w:t>
      </w:r>
      <w:r w:rsidR="005C713C">
        <w:rPr>
          <w:rFonts w:ascii="Calibri" w:hAnsi="Calibri" w:cs="Calibri"/>
          <w:sz w:val="22"/>
          <w:szCs w:val="22"/>
          <w:lang w:val="pl-PL" w:eastAsia="zh-CN"/>
        </w:rPr>
        <w:t>beam</w:t>
      </w:r>
      <w:r w:rsidR="00DD0A0F">
        <w:rPr>
          <w:rFonts w:ascii="Calibri" w:hAnsi="Calibri" w:cs="Calibri"/>
          <w:sz w:val="22"/>
          <w:szCs w:val="22"/>
          <w:lang w:val="pl-PL" w:eastAsia="zh-CN"/>
        </w:rPr>
        <w:t xml:space="preserve"> that </w:t>
      </w:r>
      <w:r w:rsidR="00CA62A5">
        <w:rPr>
          <w:rFonts w:ascii="Calibri" w:hAnsi="Calibri" w:cs="Calibri"/>
          <w:sz w:val="22"/>
          <w:szCs w:val="22"/>
          <w:lang w:val="pl-PL" w:eastAsia="zh-CN"/>
        </w:rPr>
        <w:t>indicated</w:t>
      </w:r>
      <w:r w:rsidR="00DD0A0F">
        <w:rPr>
          <w:rFonts w:ascii="Calibri" w:hAnsi="Calibri" w:cs="Calibri"/>
          <w:sz w:val="22"/>
          <w:szCs w:val="22"/>
          <w:lang w:val="pl-PL" w:eastAsia="zh-CN"/>
        </w:rPr>
        <w:t xml:space="preserve"> by the last configuration </w:t>
      </w:r>
      <w:r w:rsidR="005C713C">
        <w:rPr>
          <w:rFonts w:ascii="Calibri" w:hAnsi="Calibri" w:cs="Calibri"/>
          <w:sz w:val="22"/>
          <w:szCs w:val="22"/>
          <w:lang w:val="pl-PL" w:eastAsia="zh-CN"/>
        </w:rPr>
        <w:t>is undetermined</w:t>
      </w:r>
      <w:r w:rsidR="00DD0A0F">
        <w:rPr>
          <w:rFonts w:ascii="Calibri" w:hAnsi="Calibri" w:cs="Calibri"/>
          <w:sz w:val="22"/>
          <w:szCs w:val="22"/>
          <w:lang w:val="pl-PL" w:eastAsia="zh-CN"/>
        </w:rPr>
        <w:t>. To resolve it, some companies propose that the gNB need</w:t>
      </w:r>
      <w:r w:rsidR="005C713C">
        <w:rPr>
          <w:rFonts w:ascii="Calibri" w:hAnsi="Calibri" w:cs="Calibri"/>
          <w:sz w:val="22"/>
          <w:szCs w:val="22"/>
          <w:lang w:val="pl-PL" w:eastAsia="zh-CN"/>
        </w:rPr>
        <w:t>s</w:t>
      </w:r>
      <w:r w:rsidR="00DD0A0F">
        <w:rPr>
          <w:rFonts w:ascii="Calibri" w:hAnsi="Calibri" w:cs="Calibri"/>
          <w:sz w:val="22"/>
          <w:szCs w:val="22"/>
          <w:lang w:val="pl-PL" w:eastAsia="zh-CN"/>
        </w:rPr>
        <w:t xml:space="preserve"> </w:t>
      </w:r>
      <w:r w:rsidR="00C037F4">
        <w:rPr>
          <w:rFonts w:ascii="Calibri" w:hAnsi="Calibri" w:cs="Calibri"/>
          <w:sz w:val="22"/>
          <w:szCs w:val="22"/>
          <w:lang w:val="pl-PL" w:eastAsia="zh-CN"/>
        </w:rPr>
        <w:t xml:space="preserve">to </w:t>
      </w:r>
      <w:r w:rsidR="00DD0A0F">
        <w:rPr>
          <w:rFonts w:ascii="Calibri" w:hAnsi="Calibri" w:cs="Calibri"/>
          <w:sz w:val="22"/>
          <w:szCs w:val="22"/>
          <w:lang w:val="pl-PL" w:eastAsia="zh-CN"/>
        </w:rPr>
        <w:t xml:space="preserve">perform backhaul link monitoring when NCR-MT is in RRC_INACTIVE. However, it will introduce much spec impact. </w:t>
      </w:r>
      <w:r w:rsidR="00CA62A5">
        <w:rPr>
          <w:rFonts w:ascii="Calibri" w:hAnsi="Calibri" w:cs="Calibri"/>
          <w:sz w:val="22"/>
          <w:szCs w:val="22"/>
          <w:lang w:val="pl-PL" w:eastAsia="zh-CN"/>
        </w:rPr>
        <w:t xml:space="preserve">In our view, the beam quality monitoring can be achieved by gNB implementation based on </w:t>
      </w:r>
      <w:r w:rsidR="005C713C">
        <w:rPr>
          <w:rFonts w:ascii="Calibri" w:hAnsi="Calibri" w:cs="Calibri"/>
          <w:sz w:val="22"/>
          <w:szCs w:val="22"/>
          <w:lang w:val="pl-PL" w:eastAsia="zh-CN"/>
        </w:rPr>
        <w:t>reciprocity of downlink and uplink beam</w:t>
      </w:r>
      <w:r w:rsidR="00CA62A5">
        <w:rPr>
          <w:rFonts w:ascii="Calibri" w:hAnsi="Calibri" w:cs="Calibri"/>
          <w:sz w:val="22"/>
          <w:szCs w:val="22"/>
          <w:lang w:val="pl-PL" w:eastAsia="zh-CN"/>
        </w:rPr>
        <w:t xml:space="preserve">. For example, </w:t>
      </w:r>
      <w:r w:rsidR="005C713C">
        <w:rPr>
          <w:rFonts w:ascii="Calibri" w:hAnsi="Calibri" w:cs="Calibri"/>
          <w:sz w:val="22"/>
          <w:szCs w:val="22"/>
          <w:lang w:val="pl-PL" w:eastAsia="zh-CN"/>
        </w:rPr>
        <w:t xml:space="preserve">once the gNB receives the uplink data from the UE, it can </w:t>
      </w:r>
      <w:r w:rsidR="00C037F4">
        <w:rPr>
          <w:rFonts w:ascii="Calibri" w:hAnsi="Calibri" w:cs="Calibri"/>
          <w:sz w:val="22"/>
          <w:szCs w:val="22"/>
          <w:lang w:val="pl-PL" w:eastAsia="zh-CN"/>
        </w:rPr>
        <w:t xml:space="preserve">learn about the uplink beam quality and deduce </w:t>
      </w:r>
      <w:r w:rsidR="005C713C">
        <w:rPr>
          <w:rFonts w:ascii="Calibri" w:hAnsi="Calibri" w:cs="Calibri"/>
          <w:sz w:val="22"/>
          <w:szCs w:val="22"/>
          <w:lang w:val="pl-PL" w:eastAsia="zh-CN"/>
        </w:rPr>
        <w:t>the</w:t>
      </w:r>
      <w:r w:rsidR="00C037F4">
        <w:rPr>
          <w:rFonts w:ascii="Calibri" w:hAnsi="Calibri" w:cs="Calibri"/>
          <w:sz w:val="22"/>
          <w:szCs w:val="22"/>
          <w:lang w:val="pl-PL" w:eastAsia="zh-CN"/>
        </w:rPr>
        <w:t xml:space="preserve"> downlink</w:t>
      </w:r>
      <w:r w:rsidR="005C713C">
        <w:rPr>
          <w:rFonts w:ascii="Calibri" w:hAnsi="Calibri" w:cs="Calibri"/>
          <w:sz w:val="22"/>
          <w:szCs w:val="22"/>
          <w:lang w:val="pl-PL" w:eastAsia="zh-CN"/>
        </w:rPr>
        <w:t xml:space="preserve"> backhaul link quality. </w:t>
      </w:r>
      <w:bookmarkEnd w:id="2"/>
    </w:p>
    <w:p w14:paraId="17FBCF82" w14:textId="1EFB8BAB" w:rsidR="00E04AA8" w:rsidRPr="00720B24" w:rsidRDefault="00826ADE" w:rsidP="00A14207">
      <w:pPr>
        <w:jc w:val="both"/>
        <w:rPr>
          <w:rFonts w:ascii="Calibri" w:hAnsi="Calibri" w:cs="Calibri"/>
          <w:sz w:val="22"/>
          <w:szCs w:val="22"/>
          <w:lang w:val="pl-PL" w:eastAsia="zh-CN"/>
        </w:rPr>
      </w:pPr>
      <w:r w:rsidRPr="00730E90">
        <w:rPr>
          <w:rFonts w:ascii="Calibri" w:hAnsi="Calibri" w:cs="Calibri" w:hint="eastAsia"/>
          <w:b/>
          <w:sz w:val="22"/>
          <w:szCs w:val="22"/>
          <w:lang w:eastAsia="zh-CN"/>
        </w:rPr>
        <w:t>P</w:t>
      </w:r>
      <w:r w:rsidRPr="00730E90">
        <w:rPr>
          <w:rFonts w:ascii="Calibri" w:hAnsi="Calibri" w:cs="Calibri"/>
          <w:b/>
          <w:sz w:val="22"/>
          <w:szCs w:val="22"/>
          <w:lang w:eastAsia="zh-CN"/>
        </w:rPr>
        <w:t xml:space="preserve">roposal </w:t>
      </w:r>
      <w:r>
        <w:rPr>
          <w:rFonts w:ascii="Calibri" w:hAnsi="Calibri" w:cs="Calibri"/>
          <w:b/>
          <w:sz w:val="22"/>
          <w:szCs w:val="22"/>
          <w:lang w:eastAsia="zh-CN"/>
        </w:rPr>
        <w:t>2</w:t>
      </w:r>
      <w:r w:rsidRPr="00730E90">
        <w:rPr>
          <w:rFonts w:ascii="Calibri" w:hAnsi="Calibri" w:cs="Calibri"/>
          <w:b/>
          <w:sz w:val="22"/>
          <w:szCs w:val="22"/>
          <w:lang w:eastAsia="zh-CN"/>
        </w:rPr>
        <w:t>:</w:t>
      </w:r>
      <w:r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  <w:r w:rsidR="005C713C" w:rsidRPr="005C713C">
        <w:rPr>
          <w:rFonts w:ascii="Calibri" w:hAnsi="Calibri" w:cs="Calibri"/>
          <w:b/>
          <w:sz w:val="22"/>
          <w:szCs w:val="22"/>
          <w:lang w:eastAsia="zh-CN"/>
        </w:rPr>
        <w:t xml:space="preserve">NCR-MT in RRC_INACTIVE state may </w:t>
      </w:r>
      <w:r w:rsidR="005C713C">
        <w:rPr>
          <w:rFonts w:ascii="Calibri" w:hAnsi="Calibri" w:cs="Calibri"/>
          <w:b/>
          <w:sz w:val="22"/>
          <w:szCs w:val="22"/>
          <w:lang w:eastAsia="zh-CN"/>
        </w:rPr>
        <w:t xml:space="preserve">not </w:t>
      </w:r>
      <w:r w:rsidR="005C713C" w:rsidRPr="005C713C">
        <w:rPr>
          <w:rFonts w:ascii="Calibri" w:hAnsi="Calibri" w:cs="Calibri"/>
          <w:b/>
          <w:sz w:val="22"/>
          <w:szCs w:val="22"/>
          <w:lang w:eastAsia="zh-CN"/>
        </w:rPr>
        <w:t>perform backhaul beam monitoring</w:t>
      </w:r>
      <w:r w:rsidR="007B3AA2">
        <w:rPr>
          <w:rFonts w:ascii="Calibri" w:hAnsi="Calibri" w:cs="Calibri"/>
          <w:b/>
          <w:sz w:val="22"/>
          <w:szCs w:val="22"/>
          <w:lang w:eastAsia="zh-CN"/>
        </w:rPr>
        <w:t xml:space="preserve"> </w:t>
      </w:r>
      <w:r w:rsidR="00BC4BBB">
        <w:rPr>
          <w:rFonts w:ascii="Calibri" w:hAnsi="Calibri" w:cs="Calibri"/>
          <w:b/>
          <w:sz w:val="22"/>
          <w:szCs w:val="22"/>
          <w:lang w:eastAsia="zh-CN"/>
        </w:rPr>
        <w:t>i</w:t>
      </w:r>
      <w:r w:rsidR="007B3AA2">
        <w:rPr>
          <w:rFonts w:ascii="Calibri" w:hAnsi="Calibri" w:cs="Calibri"/>
          <w:b/>
          <w:sz w:val="22"/>
          <w:szCs w:val="22"/>
          <w:lang w:eastAsia="zh-CN"/>
        </w:rPr>
        <w:t>n R18</w:t>
      </w:r>
      <w:r>
        <w:rPr>
          <w:rFonts w:ascii="Calibri" w:hAnsi="Calibri" w:cs="Calibri"/>
          <w:b/>
          <w:sz w:val="22"/>
          <w:szCs w:val="22"/>
          <w:lang w:eastAsia="zh-CN"/>
        </w:rPr>
        <w:t>.</w:t>
      </w:r>
    </w:p>
    <w:p w14:paraId="4BC8AFF1" w14:textId="77777777" w:rsidR="00217BBD" w:rsidRPr="005C66B9" w:rsidRDefault="00217BBD" w:rsidP="00C63CB7">
      <w:pPr>
        <w:pStyle w:val="1"/>
        <w:numPr>
          <w:ilvl w:val="0"/>
          <w:numId w:val="41"/>
        </w:numPr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ab/>
        <w:t>Conclusions</w:t>
      </w:r>
    </w:p>
    <w:p w14:paraId="6D129C4C" w14:textId="49488DC1" w:rsidR="000B1DB8" w:rsidRPr="006F2C58" w:rsidRDefault="00527415" w:rsidP="006F2C5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 w:rsidRPr="006F2C58">
        <w:rPr>
          <w:rFonts w:ascii="Calibri" w:hAnsi="Calibri" w:cs="Calibri"/>
          <w:sz w:val="22"/>
          <w:szCs w:val="22"/>
          <w:lang w:eastAsia="zh-CN"/>
        </w:rPr>
        <w:t xml:space="preserve">The paper </w:t>
      </w:r>
      <w:r w:rsidR="00117D6E" w:rsidRPr="006F2C58">
        <w:rPr>
          <w:rFonts w:ascii="Calibri" w:hAnsi="Calibri" w:cs="Calibri"/>
          <w:sz w:val="22"/>
          <w:szCs w:val="22"/>
          <w:lang w:eastAsia="zh-CN"/>
        </w:rPr>
        <w:t>analyses</w:t>
      </w:r>
      <w:r w:rsidR="00D2533C">
        <w:rPr>
          <w:rFonts w:ascii="Calibri" w:hAnsi="Calibri" w:cs="Calibri"/>
          <w:sz w:val="22"/>
          <w:szCs w:val="22"/>
          <w:lang w:eastAsia="zh-CN"/>
        </w:rPr>
        <w:t xml:space="preserve"> the</w:t>
      </w:r>
      <w:r w:rsidRPr="006F2C58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CC1258">
        <w:rPr>
          <w:rFonts w:ascii="Calibri" w:hAnsi="Calibri" w:cs="Calibri"/>
          <w:sz w:val="22"/>
          <w:szCs w:val="22"/>
          <w:lang w:eastAsia="zh-CN"/>
        </w:rPr>
        <w:t>remaining issues</w:t>
      </w:r>
      <w:r w:rsidR="00EB23A0">
        <w:rPr>
          <w:rFonts w:ascii="Calibri" w:hAnsi="Calibri" w:cs="Calibri"/>
          <w:sz w:val="22"/>
          <w:szCs w:val="22"/>
          <w:lang w:eastAsia="zh-CN"/>
        </w:rPr>
        <w:t xml:space="preserve"> related to</w:t>
      </w:r>
      <w:r w:rsidR="00992EF6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CC1258">
        <w:rPr>
          <w:rFonts w:ascii="Calibri" w:hAnsi="Calibri" w:cs="Calibri"/>
          <w:sz w:val="22"/>
          <w:szCs w:val="22"/>
          <w:lang w:eastAsia="zh-CN"/>
        </w:rPr>
        <w:t>NCR</w:t>
      </w:r>
      <w:r w:rsidR="000B1DB8" w:rsidRPr="006F2C58">
        <w:rPr>
          <w:rFonts w:ascii="Calibri" w:hAnsi="Calibri" w:cs="Calibri"/>
          <w:sz w:val="22"/>
          <w:szCs w:val="22"/>
          <w:lang w:eastAsia="zh-CN"/>
        </w:rPr>
        <w:t xml:space="preserve">, and </w:t>
      </w:r>
      <w:r w:rsidR="00992EF6">
        <w:rPr>
          <w:rFonts w:ascii="Calibri" w:hAnsi="Calibri" w:cs="Calibri"/>
          <w:sz w:val="22"/>
          <w:szCs w:val="22"/>
          <w:lang w:eastAsia="zh-CN"/>
        </w:rPr>
        <w:t>capture</w:t>
      </w:r>
      <w:r w:rsidR="000B1DB8" w:rsidRPr="006F2C58">
        <w:rPr>
          <w:rFonts w:ascii="Calibri" w:hAnsi="Calibri" w:cs="Calibri"/>
          <w:sz w:val="22"/>
          <w:szCs w:val="22"/>
          <w:lang w:eastAsia="zh-CN"/>
        </w:rPr>
        <w:t>s the following proposal</w:t>
      </w:r>
      <w:r w:rsidR="00145FA6" w:rsidRPr="006F2C58">
        <w:rPr>
          <w:rFonts w:ascii="Calibri" w:hAnsi="Calibri" w:cs="Calibri"/>
          <w:sz w:val="22"/>
          <w:szCs w:val="22"/>
          <w:lang w:eastAsia="zh-CN"/>
        </w:rPr>
        <w:t>s</w:t>
      </w:r>
      <w:r w:rsidR="000B1DB8" w:rsidRPr="006F2C58">
        <w:rPr>
          <w:rFonts w:ascii="Calibri" w:hAnsi="Calibri" w:cs="Calibri"/>
          <w:sz w:val="22"/>
          <w:szCs w:val="22"/>
          <w:lang w:eastAsia="zh-CN"/>
        </w:rPr>
        <w:t>:</w:t>
      </w:r>
    </w:p>
    <w:p w14:paraId="5128BF1D" w14:textId="71DB7FA7" w:rsidR="00826ADE" w:rsidRPr="00826ADE" w:rsidRDefault="00826ADE" w:rsidP="00EF1F7F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hAnsi="Calibri" w:cs="Calibri"/>
          <w:b/>
          <w:sz w:val="22"/>
          <w:szCs w:val="22"/>
          <w:lang w:eastAsia="zh-CN"/>
        </w:rPr>
      </w:pPr>
      <w:r w:rsidRPr="00826ADE">
        <w:rPr>
          <w:rFonts w:ascii="Calibri" w:hAnsi="Calibri" w:cs="Calibri"/>
          <w:b/>
          <w:sz w:val="22"/>
          <w:szCs w:val="22"/>
          <w:lang w:eastAsia="zh-CN"/>
        </w:rPr>
        <w:lastRenderedPageBreak/>
        <w:t xml:space="preserve">Proposal 1: </w:t>
      </w:r>
      <w:r w:rsidR="00C037F4" w:rsidRPr="00C037F4">
        <w:rPr>
          <w:rFonts w:ascii="Calibri" w:hAnsi="Calibri" w:cs="Calibri"/>
          <w:b/>
          <w:sz w:val="22"/>
          <w:szCs w:val="22"/>
          <w:lang w:eastAsia="zh-CN"/>
        </w:rPr>
        <w:t xml:space="preserve">A new wake-up timer is introduced in </w:t>
      </w:r>
      <w:proofErr w:type="spellStart"/>
      <w:r w:rsidR="00C037F4" w:rsidRPr="00296829">
        <w:rPr>
          <w:rFonts w:ascii="Calibri" w:hAnsi="Calibri" w:cs="Calibri"/>
          <w:b/>
          <w:i/>
          <w:sz w:val="22"/>
          <w:szCs w:val="22"/>
          <w:lang w:eastAsia="zh-CN"/>
        </w:rPr>
        <w:t>RRCRelease</w:t>
      </w:r>
      <w:proofErr w:type="spellEnd"/>
      <w:r w:rsidR="00C037F4" w:rsidRPr="00C037F4">
        <w:rPr>
          <w:rFonts w:ascii="Calibri" w:hAnsi="Calibri" w:cs="Calibri"/>
          <w:b/>
          <w:sz w:val="22"/>
          <w:szCs w:val="22"/>
          <w:lang w:eastAsia="zh-CN"/>
        </w:rPr>
        <w:t xml:space="preserve"> message to indicate that when the NCR-MT should reconnect to the </w:t>
      </w:r>
      <w:proofErr w:type="spellStart"/>
      <w:r w:rsidR="00C037F4" w:rsidRPr="00C037F4">
        <w:rPr>
          <w:rFonts w:ascii="Calibri" w:hAnsi="Calibri" w:cs="Calibri"/>
          <w:b/>
          <w:sz w:val="22"/>
          <w:szCs w:val="22"/>
          <w:lang w:eastAsia="zh-CN"/>
        </w:rPr>
        <w:t>gNB</w:t>
      </w:r>
      <w:proofErr w:type="spellEnd"/>
      <w:r w:rsidRPr="00826ADE">
        <w:rPr>
          <w:rFonts w:ascii="Calibri" w:hAnsi="Calibri" w:cs="Calibri"/>
          <w:b/>
          <w:sz w:val="22"/>
          <w:szCs w:val="22"/>
          <w:lang w:eastAsia="zh-CN"/>
        </w:rPr>
        <w:t>.</w:t>
      </w:r>
    </w:p>
    <w:p w14:paraId="174C81C6" w14:textId="400213D2" w:rsidR="0051049A" w:rsidRPr="00826ADE" w:rsidRDefault="00C45EA4" w:rsidP="00541D7D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hAnsi="Calibri" w:cs="Calibri"/>
          <w:b/>
          <w:sz w:val="22"/>
          <w:szCs w:val="22"/>
          <w:lang w:eastAsia="zh-CN"/>
        </w:rPr>
      </w:pPr>
      <w:r w:rsidRPr="00C45EA4">
        <w:rPr>
          <w:rFonts w:ascii="Calibri" w:hAnsi="Calibri" w:cs="Calibri"/>
          <w:b/>
          <w:sz w:val="22"/>
          <w:szCs w:val="22"/>
          <w:lang w:eastAsia="zh-CN"/>
        </w:rPr>
        <w:t xml:space="preserve">Proposal 2: </w:t>
      </w:r>
      <w:r w:rsidR="007B3AA2" w:rsidRPr="007B3AA2">
        <w:rPr>
          <w:rFonts w:ascii="Calibri" w:hAnsi="Calibri" w:cs="Calibri"/>
          <w:b/>
          <w:sz w:val="22"/>
          <w:szCs w:val="22"/>
          <w:lang w:eastAsia="zh-CN"/>
        </w:rPr>
        <w:t xml:space="preserve">NCR-MT in RRC_INACTIVE state may not perform backhaul beam monitoring </w:t>
      </w:r>
      <w:r w:rsidR="00BC4BBB">
        <w:rPr>
          <w:rFonts w:ascii="Calibri" w:hAnsi="Calibri" w:cs="Calibri"/>
          <w:b/>
          <w:sz w:val="22"/>
          <w:szCs w:val="22"/>
          <w:lang w:eastAsia="zh-CN"/>
        </w:rPr>
        <w:t>i</w:t>
      </w:r>
      <w:r w:rsidR="007B3AA2" w:rsidRPr="007B3AA2">
        <w:rPr>
          <w:rFonts w:ascii="Calibri" w:hAnsi="Calibri" w:cs="Calibri"/>
          <w:b/>
          <w:sz w:val="22"/>
          <w:szCs w:val="22"/>
          <w:lang w:eastAsia="zh-CN"/>
        </w:rPr>
        <w:t>n R18</w:t>
      </w:r>
      <w:r w:rsidR="00074351">
        <w:rPr>
          <w:rFonts w:ascii="Calibri" w:hAnsi="Calibri" w:cs="Calibri"/>
          <w:b/>
          <w:sz w:val="22"/>
          <w:szCs w:val="22"/>
          <w:lang w:eastAsia="zh-CN"/>
        </w:rPr>
        <w:t>.</w:t>
      </w:r>
    </w:p>
    <w:p w14:paraId="4855CFF6" w14:textId="77777777" w:rsidR="00217BBD" w:rsidRPr="005C66B9" w:rsidRDefault="00217BBD" w:rsidP="00C63CB7">
      <w:pPr>
        <w:pStyle w:val="1"/>
        <w:numPr>
          <w:ilvl w:val="0"/>
          <w:numId w:val="41"/>
        </w:numPr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100433C6" w14:textId="70D36025" w:rsidR="00F608A7" w:rsidRDefault="00F608A7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F608A7">
        <w:rPr>
          <w:sz w:val="22"/>
          <w:szCs w:val="22"/>
          <w:lang w:eastAsia="zh-CN"/>
        </w:rPr>
        <w:t>Report of 3GPP TSG RAN WG2 meeting #121</w:t>
      </w:r>
      <w:r w:rsidR="00C45EA4">
        <w:rPr>
          <w:sz w:val="22"/>
          <w:szCs w:val="22"/>
          <w:lang w:eastAsia="zh-CN"/>
        </w:rPr>
        <w:t>bis-e</w:t>
      </w:r>
    </w:p>
    <w:p w14:paraId="1FD0585B" w14:textId="74747508" w:rsidR="008454FF" w:rsidRDefault="00C45EA4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C45EA4">
        <w:rPr>
          <w:sz w:val="22"/>
          <w:szCs w:val="22"/>
          <w:lang w:eastAsia="zh-CN"/>
        </w:rPr>
        <w:t>R2-2304420</w:t>
      </w:r>
      <w:r w:rsidR="008454FF">
        <w:rPr>
          <w:sz w:val="22"/>
          <w:szCs w:val="22"/>
          <w:lang w:eastAsia="zh-CN"/>
        </w:rPr>
        <w:t xml:space="preserve">, </w:t>
      </w:r>
      <w:r w:rsidRPr="00C45EA4">
        <w:rPr>
          <w:sz w:val="22"/>
          <w:szCs w:val="22"/>
          <w:lang w:eastAsia="zh-CN"/>
        </w:rPr>
        <w:t>Summary of [AT121bis-</w:t>
      </w:r>
      <w:proofErr w:type="gramStart"/>
      <w:r w:rsidRPr="00C45EA4">
        <w:rPr>
          <w:sz w:val="22"/>
          <w:szCs w:val="22"/>
          <w:lang w:eastAsia="zh-CN"/>
        </w:rPr>
        <w:t>e][</w:t>
      </w:r>
      <w:proofErr w:type="gramEnd"/>
      <w:r w:rsidRPr="00C45EA4">
        <w:rPr>
          <w:sz w:val="22"/>
          <w:szCs w:val="22"/>
          <w:lang w:eastAsia="zh-CN"/>
        </w:rPr>
        <w:t>704][NCR] NCR RRC running CR (ZTE)</w:t>
      </w:r>
    </w:p>
    <w:p w14:paraId="6ACDDBF0" w14:textId="7AE5733E" w:rsidR="00DA513B" w:rsidRDefault="00DA513B" w:rsidP="00795A9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</w:p>
    <w:p w14:paraId="6643DB8C" w14:textId="7EFC3CE0" w:rsidR="006F43FF" w:rsidRPr="00795A94" w:rsidRDefault="006F43FF" w:rsidP="006F43F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</w:p>
    <w:sectPr w:rsidR="006F43FF" w:rsidRPr="00795A94" w:rsidSect="007F4059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18C2C" w14:textId="77777777" w:rsidR="00332382" w:rsidRDefault="00332382" w:rsidP="00912621">
      <w:pPr>
        <w:spacing w:after="0" w:line="240" w:lineRule="auto"/>
      </w:pPr>
      <w:r>
        <w:separator/>
      </w:r>
    </w:p>
  </w:endnote>
  <w:endnote w:type="continuationSeparator" w:id="0">
    <w:p w14:paraId="7299B82D" w14:textId="77777777" w:rsidR="00332382" w:rsidRDefault="00332382" w:rsidP="00912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53641" w14:textId="77777777" w:rsidR="00332382" w:rsidRDefault="00332382" w:rsidP="00912621">
      <w:pPr>
        <w:spacing w:after="0" w:line="240" w:lineRule="auto"/>
      </w:pPr>
      <w:r>
        <w:separator/>
      </w:r>
    </w:p>
  </w:footnote>
  <w:footnote w:type="continuationSeparator" w:id="0">
    <w:p w14:paraId="49235D04" w14:textId="77777777" w:rsidR="00332382" w:rsidRDefault="00332382" w:rsidP="00912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21B15"/>
    <w:multiLevelType w:val="hybridMultilevel"/>
    <w:tmpl w:val="35566B0A"/>
    <w:lvl w:ilvl="0" w:tplc="04090001">
      <w:start w:val="1"/>
      <w:numFmt w:val="bullet"/>
      <w:lvlText w:val=""/>
      <w:lvlJc w:val="left"/>
      <w:pPr>
        <w:ind w:left="-209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-16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1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8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4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8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262" w:hanging="420"/>
      </w:pPr>
      <w:rPr>
        <w:rFonts w:ascii="Wingdings" w:hAnsi="Wingdings" w:hint="default"/>
      </w:rPr>
    </w:lvl>
  </w:abstractNum>
  <w:abstractNum w:abstractNumId="1" w15:restartNumberingAfterBreak="0">
    <w:nsid w:val="00D0600D"/>
    <w:multiLevelType w:val="hybridMultilevel"/>
    <w:tmpl w:val="5CD4B59A"/>
    <w:lvl w:ilvl="0" w:tplc="ED765F72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45"/>
        </w:tabs>
        <w:ind w:left="2845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C4728C"/>
    <w:multiLevelType w:val="hybridMultilevel"/>
    <w:tmpl w:val="575E0EE8"/>
    <w:lvl w:ilvl="0" w:tplc="96F6F3D2">
      <w:start w:val="5"/>
      <w:numFmt w:val="bullet"/>
      <w:lvlText w:val=""/>
      <w:lvlJc w:val="left"/>
      <w:pPr>
        <w:ind w:left="987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0B68352A"/>
    <w:multiLevelType w:val="hybridMultilevel"/>
    <w:tmpl w:val="99F0F420"/>
    <w:lvl w:ilvl="0" w:tplc="0B228B1E">
      <w:start w:val="1"/>
      <w:numFmt w:val="bullet"/>
      <w:lvlText w:val=""/>
      <w:lvlJc w:val="left"/>
      <w:pPr>
        <w:ind w:left="84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5" w15:restartNumberingAfterBreak="0">
    <w:nsid w:val="0C0540C9"/>
    <w:multiLevelType w:val="hybridMultilevel"/>
    <w:tmpl w:val="266A2CB4"/>
    <w:lvl w:ilvl="0" w:tplc="5BC64900">
      <w:start w:val="1"/>
      <w:numFmt w:val="decimal"/>
      <w:lvlText w:val="%1)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D58196A"/>
    <w:multiLevelType w:val="hybridMultilevel"/>
    <w:tmpl w:val="4C78037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825366"/>
    <w:multiLevelType w:val="hybridMultilevel"/>
    <w:tmpl w:val="7DC8E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980698"/>
    <w:multiLevelType w:val="hybridMultilevel"/>
    <w:tmpl w:val="2B22151E"/>
    <w:lvl w:ilvl="0" w:tplc="A4502E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8EC07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96E3D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B074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DE4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025F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8287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0C5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C62F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3862F6C"/>
    <w:multiLevelType w:val="hybridMultilevel"/>
    <w:tmpl w:val="E7A082AE"/>
    <w:lvl w:ilvl="0" w:tplc="B5CCC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7E58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109B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6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120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9EC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B2E4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94F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54F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43A3759"/>
    <w:multiLevelType w:val="hybridMultilevel"/>
    <w:tmpl w:val="12521CEE"/>
    <w:lvl w:ilvl="0" w:tplc="21D0AC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DA76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24B3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94B4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D203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A2E9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5642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644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F48F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E060463"/>
    <w:multiLevelType w:val="hybridMultilevel"/>
    <w:tmpl w:val="D1B22506"/>
    <w:lvl w:ilvl="0" w:tplc="04090019">
      <w:start w:val="1"/>
      <w:numFmt w:val="lowerLetter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1E1D6761"/>
    <w:multiLevelType w:val="hybridMultilevel"/>
    <w:tmpl w:val="97148188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8F3A51"/>
    <w:multiLevelType w:val="hybridMultilevel"/>
    <w:tmpl w:val="03286354"/>
    <w:lvl w:ilvl="0" w:tplc="44A035F6"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957235"/>
    <w:multiLevelType w:val="hybridMultilevel"/>
    <w:tmpl w:val="75A83F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937C52"/>
    <w:multiLevelType w:val="hybridMultilevel"/>
    <w:tmpl w:val="A96C33BE"/>
    <w:lvl w:ilvl="0" w:tplc="94761A0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A1C1E0F"/>
    <w:multiLevelType w:val="hybridMultilevel"/>
    <w:tmpl w:val="ECE21EBC"/>
    <w:lvl w:ilvl="0" w:tplc="F3ACB8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A1D5D1A"/>
    <w:multiLevelType w:val="hybridMultilevel"/>
    <w:tmpl w:val="01A683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37488F"/>
    <w:multiLevelType w:val="hybridMultilevel"/>
    <w:tmpl w:val="E4BEC946"/>
    <w:lvl w:ilvl="0" w:tplc="573292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19E49A4"/>
    <w:multiLevelType w:val="multilevel"/>
    <w:tmpl w:val="B9DA9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1B77188"/>
    <w:multiLevelType w:val="hybridMultilevel"/>
    <w:tmpl w:val="6EC60888"/>
    <w:lvl w:ilvl="0" w:tplc="4724B51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9455A52"/>
    <w:multiLevelType w:val="hybridMultilevel"/>
    <w:tmpl w:val="ECE21EBC"/>
    <w:lvl w:ilvl="0" w:tplc="F3ACB8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3DC74167"/>
    <w:multiLevelType w:val="multilevel"/>
    <w:tmpl w:val="9612D90A"/>
    <w:lvl w:ilvl="0">
      <w:start w:val="2"/>
      <w:numFmt w:val="decimal"/>
      <w:lvlText w:val="%1"/>
      <w:lvlJc w:val="left"/>
      <w:pPr>
        <w:ind w:left="456" w:hanging="456"/>
      </w:pPr>
      <w:rPr>
        <w:rFonts w:eastAsia="Batang"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eastAsia="Batang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Batang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Batang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="Batang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Batang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Batang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="Batang" w:hint="default"/>
      </w:rPr>
    </w:lvl>
  </w:abstractNum>
  <w:abstractNum w:abstractNumId="26" w15:restartNumberingAfterBreak="0">
    <w:nsid w:val="3E3829EA"/>
    <w:multiLevelType w:val="hybridMultilevel"/>
    <w:tmpl w:val="5880ADD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6B27FAC">
      <w:start w:val="1"/>
      <w:numFmt w:val="bullet"/>
      <w:lvlText w:val="-"/>
      <w:lvlJc w:val="left"/>
      <w:pPr>
        <w:ind w:left="1271" w:hanging="420"/>
      </w:pPr>
      <w:rPr>
        <w:rFonts w:ascii="Times New Roman" w:eastAsia="Arial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F684667"/>
    <w:multiLevelType w:val="hybridMultilevel"/>
    <w:tmpl w:val="5B6EDF06"/>
    <w:lvl w:ilvl="0" w:tplc="37062C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B6E7396"/>
    <w:multiLevelType w:val="hybridMultilevel"/>
    <w:tmpl w:val="2B98EDF4"/>
    <w:lvl w:ilvl="0" w:tplc="CF50D3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801989"/>
    <w:multiLevelType w:val="hybridMultilevel"/>
    <w:tmpl w:val="89C6FE74"/>
    <w:lvl w:ilvl="0" w:tplc="30D82A4C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163099"/>
    <w:multiLevelType w:val="hybridMultilevel"/>
    <w:tmpl w:val="29FC262C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A6E7477"/>
    <w:multiLevelType w:val="hybridMultilevel"/>
    <w:tmpl w:val="95427074"/>
    <w:lvl w:ilvl="0" w:tplc="5C6C2CFC"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3" w15:restartNumberingAfterBreak="0">
    <w:nsid w:val="5DE31065"/>
    <w:multiLevelType w:val="hybridMultilevel"/>
    <w:tmpl w:val="ECC6066A"/>
    <w:lvl w:ilvl="0" w:tplc="CF50D3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F156FE5"/>
    <w:multiLevelType w:val="hybridMultilevel"/>
    <w:tmpl w:val="EDC2B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1C3EE1"/>
    <w:multiLevelType w:val="hybridMultilevel"/>
    <w:tmpl w:val="5B4CC81A"/>
    <w:lvl w:ilvl="0" w:tplc="62B88F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E36761"/>
    <w:multiLevelType w:val="hybridMultilevel"/>
    <w:tmpl w:val="8E70F7AA"/>
    <w:lvl w:ilvl="0" w:tplc="4724B51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B9E4AE8"/>
    <w:multiLevelType w:val="hybridMultilevel"/>
    <w:tmpl w:val="C28859CA"/>
    <w:lvl w:ilvl="0" w:tplc="5EBCB3D4">
      <w:start w:val="2"/>
      <w:numFmt w:val="bullet"/>
      <w:lvlText w:val=""/>
      <w:lvlJc w:val="left"/>
      <w:pPr>
        <w:ind w:left="987" w:hanging="4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6BBD7DD9"/>
    <w:multiLevelType w:val="hybridMultilevel"/>
    <w:tmpl w:val="4B742B9A"/>
    <w:lvl w:ilvl="0" w:tplc="9DD805D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D5118B7"/>
    <w:multiLevelType w:val="hybridMultilevel"/>
    <w:tmpl w:val="AC2CC6C4"/>
    <w:lvl w:ilvl="0" w:tplc="4724B51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B933A3"/>
    <w:multiLevelType w:val="hybridMultilevel"/>
    <w:tmpl w:val="6240A958"/>
    <w:lvl w:ilvl="0" w:tplc="4724B51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69E5566"/>
    <w:multiLevelType w:val="hybridMultilevel"/>
    <w:tmpl w:val="F3E8B446"/>
    <w:lvl w:ilvl="0" w:tplc="86DE7496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6BE26F0"/>
    <w:multiLevelType w:val="hybridMultilevel"/>
    <w:tmpl w:val="D9D07C16"/>
    <w:lvl w:ilvl="0" w:tplc="8ACAE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7" w15:restartNumberingAfterBreak="0">
    <w:nsid w:val="79E061CC"/>
    <w:multiLevelType w:val="hybridMultilevel"/>
    <w:tmpl w:val="27E4B69A"/>
    <w:lvl w:ilvl="0" w:tplc="4724B51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A752EAB"/>
    <w:multiLevelType w:val="hybridMultilevel"/>
    <w:tmpl w:val="457C1D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EC0964"/>
    <w:multiLevelType w:val="hybridMultilevel"/>
    <w:tmpl w:val="0ACED25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1"/>
  </w:num>
  <w:num w:numId="2">
    <w:abstractNumId w:val="46"/>
  </w:num>
  <w:num w:numId="3">
    <w:abstractNumId w:val="42"/>
  </w:num>
  <w:num w:numId="4">
    <w:abstractNumId w:val="30"/>
  </w:num>
  <w:num w:numId="5">
    <w:abstractNumId w:val="24"/>
  </w:num>
  <w:num w:numId="6">
    <w:abstractNumId w:val="22"/>
  </w:num>
  <w:num w:numId="7">
    <w:abstractNumId w:val="2"/>
  </w:num>
  <w:num w:numId="8">
    <w:abstractNumId w:val="38"/>
  </w:num>
  <w:num w:numId="9">
    <w:abstractNumId w:val="3"/>
  </w:num>
  <w:num w:numId="10">
    <w:abstractNumId w:val="19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5"/>
  </w:num>
  <w:num w:numId="15">
    <w:abstractNumId w:val="4"/>
  </w:num>
  <w:num w:numId="16">
    <w:abstractNumId w:val="26"/>
  </w:num>
  <w:num w:numId="17">
    <w:abstractNumId w:val="0"/>
  </w:num>
  <w:num w:numId="18">
    <w:abstractNumId w:val="14"/>
  </w:num>
  <w:num w:numId="19">
    <w:abstractNumId w:val="29"/>
  </w:num>
  <w:num w:numId="20">
    <w:abstractNumId w:val="36"/>
  </w:num>
  <w:num w:numId="21">
    <w:abstractNumId w:val="32"/>
  </w:num>
  <w:num w:numId="22">
    <w:abstractNumId w:val="15"/>
  </w:num>
  <w:num w:numId="23">
    <w:abstractNumId w:val="21"/>
  </w:num>
  <w:num w:numId="24">
    <w:abstractNumId w:val="9"/>
  </w:num>
  <w:num w:numId="25">
    <w:abstractNumId w:val="10"/>
  </w:num>
  <w:num w:numId="26">
    <w:abstractNumId w:val="8"/>
  </w:num>
  <w:num w:numId="27">
    <w:abstractNumId w:val="44"/>
  </w:num>
  <w:num w:numId="28">
    <w:abstractNumId w:val="31"/>
  </w:num>
  <w:num w:numId="29">
    <w:abstractNumId w:val="17"/>
  </w:num>
  <w:num w:numId="30">
    <w:abstractNumId w:val="16"/>
  </w:num>
  <w:num w:numId="31">
    <w:abstractNumId w:val="7"/>
  </w:num>
  <w:num w:numId="32">
    <w:abstractNumId w:val="34"/>
  </w:num>
  <w:num w:numId="33">
    <w:abstractNumId w:val="48"/>
  </w:num>
  <w:num w:numId="34">
    <w:abstractNumId w:val="13"/>
  </w:num>
  <w:num w:numId="35">
    <w:abstractNumId w:val="23"/>
  </w:num>
  <w:num w:numId="36">
    <w:abstractNumId w:val="6"/>
  </w:num>
  <w:num w:numId="37">
    <w:abstractNumId w:val="27"/>
  </w:num>
  <w:num w:numId="38">
    <w:abstractNumId w:val="12"/>
  </w:num>
  <w:num w:numId="39">
    <w:abstractNumId w:val="18"/>
  </w:num>
  <w:num w:numId="40">
    <w:abstractNumId w:val="39"/>
  </w:num>
  <w:num w:numId="41">
    <w:abstractNumId w:val="25"/>
  </w:num>
  <w:num w:numId="42">
    <w:abstractNumId w:val="43"/>
  </w:num>
  <w:num w:numId="43">
    <w:abstractNumId w:val="35"/>
  </w:num>
  <w:num w:numId="44">
    <w:abstractNumId w:val="5"/>
  </w:num>
  <w:num w:numId="45">
    <w:abstractNumId w:val="37"/>
  </w:num>
  <w:num w:numId="46">
    <w:abstractNumId w:val="1"/>
  </w:num>
  <w:num w:numId="47">
    <w:abstractNumId w:val="49"/>
  </w:num>
  <w:num w:numId="48">
    <w:abstractNumId w:val="11"/>
  </w:num>
  <w:num w:numId="49">
    <w:abstractNumId w:val="40"/>
  </w:num>
  <w:num w:numId="50">
    <w:abstractNumId w:val="28"/>
  </w:num>
  <w:num w:numId="51">
    <w:abstractNumId w:val="47"/>
  </w:num>
  <w:num w:numId="52">
    <w:abstractNumId w:val="20"/>
  </w:num>
  <w:num w:numId="53">
    <w:abstractNumId w:val="3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0B62"/>
    <w:rsid w:val="00001145"/>
    <w:rsid w:val="00005498"/>
    <w:rsid w:val="00005902"/>
    <w:rsid w:val="00005A11"/>
    <w:rsid w:val="0000612D"/>
    <w:rsid w:val="00006341"/>
    <w:rsid w:val="000066A8"/>
    <w:rsid w:val="000066F6"/>
    <w:rsid w:val="000068F7"/>
    <w:rsid w:val="00006FA0"/>
    <w:rsid w:val="00007E82"/>
    <w:rsid w:val="000101C5"/>
    <w:rsid w:val="00011147"/>
    <w:rsid w:val="000121B8"/>
    <w:rsid w:val="0001238C"/>
    <w:rsid w:val="00013333"/>
    <w:rsid w:val="0001384C"/>
    <w:rsid w:val="000149E0"/>
    <w:rsid w:val="00014EAA"/>
    <w:rsid w:val="000153FC"/>
    <w:rsid w:val="0001574B"/>
    <w:rsid w:val="0001575B"/>
    <w:rsid w:val="000173D3"/>
    <w:rsid w:val="00017BB3"/>
    <w:rsid w:val="000219CF"/>
    <w:rsid w:val="000221F8"/>
    <w:rsid w:val="0002244B"/>
    <w:rsid w:val="0002254B"/>
    <w:rsid w:val="0002339C"/>
    <w:rsid w:val="00023D1D"/>
    <w:rsid w:val="00025FCB"/>
    <w:rsid w:val="0002621D"/>
    <w:rsid w:val="00027A12"/>
    <w:rsid w:val="00027C89"/>
    <w:rsid w:val="000301EF"/>
    <w:rsid w:val="00030364"/>
    <w:rsid w:val="0003047D"/>
    <w:rsid w:val="0003157B"/>
    <w:rsid w:val="000323D8"/>
    <w:rsid w:val="0003260E"/>
    <w:rsid w:val="00032963"/>
    <w:rsid w:val="00036389"/>
    <w:rsid w:val="000369EB"/>
    <w:rsid w:val="000400C4"/>
    <w:rsid w:val="00040527"/>
    <w:rsid w:val="0004190C"/>
    <w:rsid w:val="00042F9E"/>
    <w:rsid w:val="000451B8"/>
    <w:rsid w:val="00050513"/>
    <w:rsid w:val="00050CE1"/>
    <w:rsid w:val="0005124C"/>
    <w:rsid w:val="0005209D"/>
    <w:rsid w:val="00052311"/>
    <w:rsid w:val="0005259D"/>
    <w:rsid w:val="00054914"/>
    <w:rsid w:val="000555C3"/>
    <w:rsid w:val="00055FF8"/>
    <w:rsid w:val="00056B03"/>
    <w:rsid w:val="000604F0"/>
    <w:rsid w:val="00060FC4"/>
    <w:rsid w:val="000627AC"/>
    <w:rsid w:val="000646DB"/>
    <w:rsid w:val="00064CCE"/>
    <w:rsid w:val="00066250"/>
    <w:rsid w:val="000664E7"/>
    <w:rsid w:val="00066942"/>
    <w:rsid w:val="00066D1B"/>
    <w:rsid w:val="00070544"/>
    <w:rsid w:val="0007161D"/>
    <w:rsid w:val="00071700"/>
    <w:rsid w:val="00073E84"/>
    <w:rsid w:val="000740F0"/>
    <w:rsid w:val="00074351"/>
    <w:rsid w:val="000767B8"/>
    <w:rsid w:val="000771CB"/>
    <w:rsid w:val="00077AD7"/>
    <w:rsid w:val="00083327"/>
    <w:rsid w:val="0008382B"/>
    <w:rsid w:val="000869B3"/>
    <w:rsid w:val="00087A9B"/>
    <w:rsid w:val="0009037E"/>
    <w:rsid w:val="00090FBE"/>
    <w:rsid w:val="00091A59"/>
    <w:rsid w:val="00092B8D"/>
    <w:rsid w:val="00092F9A"/>
    <w:rsid w:val="00094E0F"/>
    <w:rsid w:val="00095257"/>
    <w:rsid w:val="00095C65"/>
    <w:rsid w:val="000965F2"/>
    <w:rsid w:val="000966B8"/>
    <w:rsid w:val="00096841"/>
    <w:rsid w:val="00097E12"/>
    <w:rsid w:val="000A0714"/>
    <w:rsid w:val="000A1D54"/>
    <w:rsid w:val="000A4000"/>
    <w:rsid w:val="000A5654"/>
    <w:rsid w:val="000A5AAE"/>
    <w:rsid w:val="000A636A"/>
    <w:rsid w:val="000A6C21"/>
    <w:rsid w:val="000A6E7A"/>
    <w:rsid w:val="000A6F9E"/>
    <w:rsid w:val="000A7B12"/>
    <w:rsid w:val="000B0BE2"/>
    <w:rsid w:val="000B0C5A"/>
    <w:rsid w:val="000B1609"/>
    <w:rsid w:val="000B1D9C"/>
    <w:rsid w:val="000B1DB8"/>
    <w:rsid w:val="000B22B3"/>
    <w:rsid w:val="000B2645"/>
    <w:rsid w:val="000B281B"/>
    <w:rsid w:val="000B3094"/>
    <w:rsid w:val="000B4E76"/>
    <w:rsid w:val="000B4EBF"/>
    <w:rsid w:val="000B58BA"/>
    <w:rsid w:val="000B5E47"/>
    <w:rsid w:val="000B6405"/>
    <w:rsid w:val="000B6866"/>
    <w:rsid w:val="000C22C3"/>
    <w:rsid w:val="000C2DB8"/>
    <w:rsid w:val="000C3DA6"/>
    <w:rsid w:val="000C44C8"/>
    <w:rsid w:val="000C46E8"/>
    <w:rsid w:val="000C511B"/>
    <w:rsid w:val="000C5793"/>
    <w:rsid w:val="000C5937"/>
    <w:rsid w:val="000D05A0"/>
    <w:rsid w:val="000D106F"/>
    <w:rsid w:val="000D2691"/>
    <w:rsid w:val="000D404A"/>
    <w:rsid w:val="000D48B8"/>
    <w:rsid w:val="000D56F8"/>
    <w:rsid w:val="000D5A80"/>
    <w:rsid w:val="000D5B76"/>
    <w:rsid w:val="000D5F72"/>
    <w:rsid w:val="000D741E"/>
    <w:rsid w:val="000D7737"/>
    <w:rsid w:val="000E10EC"/>
    <w:rsid w:val="000E11E4"/>
    <w:rsid w:val="000E1B91"/>
    <w:rsid w:val="000E22CF"/>
    <w:rsid w:val="000E281B"/>
    <w:rsid w:val="000E289E"/>
    <w:rsid w:val="000E2934"/>
    <w:rsid w:val="000E2B68"/>
    <w:rsid w:val="000E30ED"/>
    <w:rsid w:val="000E36E2"/>
    <w:rsid w:val="000E4BFD"/>
    <w:rsid w:val="000E4C6D"/>
    <w:rsid w:val="000E555F"/>
    <w:rsid w:val="000E594F"/>
    <w:rsid w:val="000E6A20"/>
    <w:rsid w:val="000E7497"/>
    <w:rsid w:val="000E7E71"/>
    <w:rsid w:val="000E7F35"/>
    <w:rsid w:val="000F05F2"/>
    <w:rsid w:val="000F077B"/>
    <w:rsid w:val="000F15DE"/>
    <w:rsid w:val="000F230C"/>
    <w:rsid w:val="000F248F"/>
    <w:rsid w:val="000F295F"/>
    <w:rsid w:val="000F2C02"/>
    <w:rsid w:val="000F2CE3"/>
    <w:rsid w:val="000F32F0"/>
    <w:rsid w:val="000F4177"/>
    <w:rsid w:val="000F472C"/>
    <w:rsid w:val="000F4AE3"/>
    <w:rsid w:val="000F7724"/>
    <w:rsid w:val="00100B2E"/>
    <w:rsid w:val="00101725"/>
    <w:rsid w:val="001040A8"/>
    <w:rsid w:val="00104235"/>
    <w:rsid w:val="00104B1F"/>
    <w:rsid w:val="001058E9"/>
    <w:rsid w:val="00105C29"/>
    <w:rsid w:val="00105FBA"/>
    <w:rsid w:val="00107927"/>
    <w:rsid w:val="00110165"/>
    <w:rsid w:val="00111B68"/>
    <w:rsid w:val="00112ECA"/>
    <w:rsid w:val="001130EF"/>
    <w:rsid w:val="00113A32"/>
    <w:rsid w:val="001140E2"/>
    <w:rsid w:val="001142CC"/>
    <w:rsid w:val="00114861"/>
    <w:rsid w:val="00115999"/>
    <w:rsid w:val="001170A3"/>
    <w:rsid w:val="00117D6E"/>
    <w:rsid w:val="00120021"/>
    <w:rsid w:val="00121855"/>
    <w:rsid w:val="00122453"/>
    <w:rsid w:val="0012254A"/>
    <w:rsid w:val="00122602"/>
    <w:rsid w:val="00122C11"/>
    <w:rsid w:val="00122CDA"/>
    <w:rsid w:val="001230E4"/>
    <w:rsid w:val="00123AB6"/>
    <w:rsid w:val="00123ACD"/>
    <w:rsid w:val="001259DC"/>
    <w:rsid w:val="00126AFB"/>
    <w:rsid w:val="00130F3F"/>
    <w:rsid w:val="00131D97"/>
    <w:rsid w:val="00132241"/>
    <w:rsid w:val="001323EF"/>
    <w:rsid w:val="00132D82"/>
    <w:rsid w:val="0013432A"/>
    <w:rsid w:val="001362A5"/>
    <w:rsid w:val="001365E1"/>
    <w:rsid w:val="00136B88"/>
    <w:rsid w:val="00137879"/>
    <w:rsid w:val="00137D43"/>
    <w:rsid w:val="001401C9"/>
    <w:rsid w:val="001403B3"/>
    <w:rsid w:val="00140747"/>
    <w:rsid w:val="00141B0B"/>
    <w:rsid w:val="001432A0"/>
    <w:rsid w:val="0014357F"/>
    <w:rsid w:val="0014420F"/>
    <w:rsid w:val="00145B74"/>
    <w:rsid w:val="00145FA6"/>
    <w:rsid w:val="001479BA"/>
    <w:rsid w:val="00147A52"/>
    <w:rsid w:val="00150808"/>
    <w:rsid w:val="00150A48"/>
    <w:rsid w:val="00151D79"/>
    <w:rsid w:val="00151F18"/>
    <w:rsid w:val="00152850"/>
    <w:rsid w:val="0015316D"/>
    <w:rsid w:val="00154EFB"/>
    <w:rsid w:val="00154F84"/>
    <w:rsid w:val="00155020"/>
    <w:rsid w:val="001551C6"/>
    <w:rsid w:val="00155862"/>
    <w:rsid w:val="001569C4"/>
    <w:rsid w:val="001600AA"/>
    <w:rsid w:val="00161043"/>
    <w:rsid w:val="001610B4"/>
    <w:rsid w:val="001624A6"/>
    <w:rsid w:val="00162B19"/>
    <w:rsid w:val="00162E5D"/>
    <w:rsid w:val="001635AB"/>
    <w:rsid w:val="00164047"/>
    <w:rsid w:val="00164861"/>
    <w:rsid w:val="00165147"/>
    <w:rsid w:val="00166963"/>
    <w:rsid w:val="00166D8A"/>
    <w:rsid w:val="00167241"/>
    <w:rsid w:val="001672CF"/>
    <w:rsid w:val="00167E3B"/>
    <w:rsid w:val="00172054"/>
    <w:rsid w:val="001720C1"/>
    <w:rsid w:val="00172941"/>
    <w:rsid w:val="00173CFC"/>
    <w:rsid w:val="00174051"/>
    <w:rsid w:val="001744B2"/>
    <w:rsid w:val="00175D34"/>
    <w:rsid w:val="00175E53"/>
    <w:rsid w:val="001761A9"/>
    <w:rsid w:val="00180A99"/>
    <w:rsid w:val="00180F8A"/>
    <w:rsid w:val="001810B8"/>
    <w:rsid w:val="001843F4"/>
    <w:rsid w:val="001860BF"/>
    <w:rsid w:val="001867FD"/>
    <w:rsid w:val="001868B7"/>
    <w:rsid w:val="00191065"/>
    <w:rsid w:val="00191F40"/>
    <w:rsid w:val="00191FD3"/>
    <w:rsid w:val="00193698"/>
    <w:rsid w:val="00193A87"/>
    <w:rsid w:val="0019507E"/>
    <w:rsid w:val="00195335"/>
    <w:rsid w:val="00196420"/>
    <w:rsid w:val="00196AA8"/>
    <w:rsid w:val="001A0617"/>
    <w:rsid w:val="001A0650"/>
    <w:rsid w:val="001A08F6"/>
    <w:rsid w:val="001A0BC1"/>
    <w:rsid w:val="001A10B6"/>
    <w:rsid w:val="001A13C2"/>
    <w:rsid w:val="001A1BDF"/>
    <w:rsid w:val="001A1CEC"/>
    <w:rsid w:val="001A3453"/>
    <w:rsid w:val="001A3791"/>
    <w:rsid w:val="001A4E14"/>
    <w:rsid w:val="001A7EC6"/>
    <w:rsid w:val="001B040D"/>
    <w:rsid w:val="001B0660"/>
    <w:rsid w:val="001B0F41"/>
    <w:rsid w:val="001B18B3"/>
    <w:rsid w:val="001B1C20"/>
    <w:rsid w:val="001B28E2"/>
    <w:rsid w:val="001B2B14"/>
    <w:rsid w:val="001B2FF4"/>
    <w:rsid w:val="001B3AF9"/>
    <w:rsid w:val="001B3B1B"/>
    <w:rsid w:val="001B3EE6"/>
    <w:rsid w:val="001B49F4"/>
    <w:rsid w:val="001B54EF"/>
    <w:rsid w:val="001B5824"/>
    <w:rsid w:val="001B5AB4"/>
    <w:rsid w:val="001B5B58"/>
    <w:rsid w:val="001B65EE"/>
    <w:rsid w:val="001C007F"/>
    <w:rsid w:val="001C1A4F"/>
    <w:rsid w:val="001C2BF7"/>
    <w:rsid w:val="001C2C36"/>
    <w:rsid w:val="001C309B"/>
    <w:rsid w:val="001C3C08"/>
    <w:rsid w:val="001C4477"/>
    <w:rsid w:val="001C493C"/>
    <w:rsid w:val="001C5256"/>
    <w:rsid w:val="001C5557"/>
    <w:rsid w:val="001C5E67"/>
    <w:rsid w:val="001C6AB6"/>
    <w:rsid w:val="001C7CC7"/>
    <w:rsid w:val="001D0B68"/>
    <w:rsid w:val="001D13A2"/>
    <w:rsid w:val="001D2777"/>
    <w:rsid w:val="001D30D9"/>
    <w:rsid w:val="001D3342"/>
    <w:rsid w:val="001D3888"/>
    <w:rsid w:val="001D4066"/>
    <w:rsid w:val="001D4646"/>
    <w:rsid w:val="001D5388"/>
    <w:rsid w:val="001D6271"/>
    <w:rsid w:val="001D6CCA"/>
    <w:rsid w:val="001E0405"/>
    <w:rsid w:val="001E09C4"/>
    <w:rsid w:val="001E0D87"/>
    <w:rsid w:val="001E1468"/>
    <w:rsid w:val="001E2053"/>
    <w:rsid w:val="001E301C"/>
    <w:rsid w:val="001E4082"/>
    <w:rsid w:val="001E4857"/>
    <w:rsid w:val="001E6636"/>
    <w:rsid w:val="001E691A"/>
    <w:rsid w:val="001E78C1"/>
    <w:rsid w:val="001E7D73"/>
    <w:rsid w:val="001F1535"/>
    <w:rsid w:val="001F2877"/>
    <w:rsid w:val="001F3D1B"/>
    <w:rsid w:val="001F4B6A"/>
    <w:rsid w:val="001F4C2C"/>
    <w:rsid w:val="001F55F1"/>
    <w:rsid w:val="001F7703"/>
    <w:rsid w:val="001F78C9"/>
    <w:rsid w:val="002004D0"/>
    <w:rsid w:val="002007AB"/>
    <w:rsid w:val="002014AB"/>
    <w:rsid w:val="00202DA2"/>
    <w:rsid w:val="00203290"/>
    <w:rsid w:val="00205816"/>
    <w:rsid w:val="002129C4"/>
    <w:rsid w:val="00212DAF"/>
    <w:rsid w:val="00213169"/>
    <w:rsid w:val="00214860"/>
    <w:rsid w:val="00215CF7"/>
    <w:rsid w:val="002165C4"/>
    <w:rsid w:val="00217BBD"/>
    <w:rsid w:val="00217D3F"/>
    <w:rsid w:val="00222875"/>
    <w:rsid w:val="002230FE"/>
    <w:rsid w:val="00224209"/>
    <w:rsid w:val="002245E9"/>
    <w:rsid w:val="00225D07"/>
    <w:rsid w:val="00225EAA"/>
    <w:rsid w:val="0022713E"/>
    <w:rsid w:val="002277BF"/>
    <w:rsid w:val="00230F8B"/>
    <w:rsid w:val="0023110F"/>
    <w:rsid w:val="002313D3"/>
    <w:rsid w:val="002329A2"/>
    <w:rsid w:val="00232F10"/>
    <w:rsid w:val="00233037"/>
    <w:rsid w:val="00235189"/>
    <w:rsid w:val="00235707"/>
    <w:rsid w:val="00235E70"/>
    <w:rsid w:val="00236F4A"/>
    <w:rsid w:val="002400C8"/>
    <w:rsid w:val="0024198F"/>
    <w:rsid w:val="0024232B"/>
    <w:rsid w:val="0024252F"/>
    <w:rsid w:val="00242912"/>
    <w:rsid w:val="00242CA8"/>
    <w:rsid w:val="00243236"/>
    <w:rsid w:val="00243571"/>
    <w:rsid w:val="00244BEF"/>
    <w:rsid w:val="00245CDE"/>
    <w:rsid w:val="00246259"/>
    <w:rsid w:val="00246867"/>
    <w:rsid w:val="00246CC5"/>
    <w:rsid w:val="002470AE"/>
    <w:rsid w:val="00250383"/>
    <w:rsid w:val="00250645"/>
    <w:rsid w:val="00251B17"/>
    <w:rsid w:val="00251F5A"/>
    <w:rsid w:val="00254C82"/>
    <w:rsid w:val="00256319"/>
    <w:rsid w:val="0026260D"/>
    <w:rsid w:val="00262E88"/>
    <w:rsid w:val="0026338D"/>
    <w:rsid w:val="00263D9F"/>
    <w:rsid w:val="00265282"/>
    <w:rsid w:val="002655C5"/>
    <w:rsid w:val="00265784"/>
    <w:rsid w:val="00266549"/>
    <w:rsid w:val="00267432"/>
    <w:rsid w:val="00271723"/>
    <w:rsid w:val="00271FE1"/>
    <w:rsid w:val="00272663"/>
    <w:rsid w:val="00272901"/>
    <w:rsid w:val="00272923"/>
    <w:rsid w:val="00272B2D"/>
    <w:rsid w:val="0027305F"/>
    <w:rsid w:val="002730F3"/>
    <w:rsid w:val="00273EB3"/>
    <w:rsid w:val="00274757"/>
    <w:rsid w:val="00274D41"/>
    <w:rsid w:val="00275184"/>
    <w:rsid w:val="002759CB"/>
    <w:rsid w:val="00275A49"/>
    <w:rsid w:val="00275D2E"/>
    <w:rsid w:val="00276DBE"/>
    <w:rsid w:val="002809EA"/>
    <w:rsid w:val="00280D1E"/>
    <w:rsid w:val="00282230"/>
    <w:rsid w:val="00284DCA"/>
    <w:rsid w:val="0028537A"/>
    <w:rsid w:val="00285762"/>
    <w:rsid w:val="00286791"/>
    <w:rsid w:val="002872B5"/>
    <w:rsid w:val="00287C99"/>
    <w:rsid w:val="00287DCC"/>
    <w:rsid w:val="002904C4"/>
    <w:rsid w:val="002918F3"/>
    <w:rsid w:val="002920E0"/>
    <w:rsid w:val="00292123"/>
    <w:rsid w:val="002952AA"/>
    <w:rsid w:val="00295EBD"/>
    <w:rsid w:val="00296829"/>
    <w:rsid w:val="0029751A"/>
    <w:rsid w:val="00297526"/>
    <w:rsid w:val="00297578"/>
    <w:rsid w:val="002A06F2"/>
    <w:rsid w:val="002A1270"/>
    <w:rsid w:val="002A12AB"/>
    <w:rsid w:val="002A1320"/>
    <w:rsid w:val="002A1D59"/>
    <w:rsid w:val="002A2658"/>
    <w:rsid w:val="002A29B1"/>
    <w:rsid w:val="002A2F64"/>
    <w:rsid w:val="002A2FEC"/>
    <w:rsid w:val="002A31D7"/>
    <w:rsid w:val="002A3349"/>
    <w:rsid w:val="002A3C40"/>
    <w:rsid w:val="002A402B"/>
    <w:rsid w:val="002A4A70"/>
    <w:rsid w:val="002A5957"/>
    <w:rsid w:val="002A7436"/>
    <w:rsid w:val="002A7653"/>
    <w:rsid w:val="002A77F1"/>
    <w:rsid w:val="002A7F96"/>
    <w:rsid w:val="002B1124"/>
    <w:rsid w:val="002B1588"/>
    <w:rsid w:val="002B185F"/>
    <w:rsid w:val="002B1D95"/>
    <w:rsid w:val="002B20F8"/>
    <w:rsid w:val="002B58B9"/>
    <w:rsid w:val="002B7741"/>
    <w:rsid w:val="002C0EA3"/>
    <w:rsid w:val="002C1BC5"/>
    <w:rsid w:val="002C1C52"/>
    <w:rsid w:val="002C2070"/>
    <w:rsid w:val="002C2844"/>
    <w:rsid w:val="002C3B0E"/>
    <w:rsid w:val="002C3E04"/>
    <w:rsid w:val="002C5B9C"/>
    <w:rsid w:val="002C5EB8"/>
    <w:rsid w:val="002C5FB0"/>
    <w:rsid w:val="002C6CFB"/>
    <w:rsid w:val="002C7241"/>
    <w:rsid w:val="002C7F40"/>
    <w:rsid w:val="002D11F2"/>
    <w:rsid w:val="002D17CE"/>
    <w:rsid w:val="002D1F3C"/>
    <w:rsid w:val="002D242E"/>
    <w:rsid w:val="002D2C8A"/>
    <w:rsid w:val="002D2FE8"/>
    <w:rsid w:val="002D4A88"/>
    <w:rsid w:val="002D5D6A"/>
    <w:rsid w:val="002D6C25"/>
    <w:rsid w:val="002D7ACB"/>
    <w:rsid w:val="002E1ADC"/>
    <w:rsid w:val="002E227E"/>
    <w:rsid w:val="002E250C"/>
    <w:rsid w:val="002E30E7"/>
    <w:rsid w:val="002E39E0"/>
    <w:rsid w:val="002E3B1A"/>
    <w:rsid w:val="002E3F17"/>
    <w:rsid w:val="002E49B2"/>
    <w:rsid w:val="002E64C9"/>
    <w:rsid w:val="002E6BD9"/>
    <w:rsid w:val="002E7753"/>
    <w:rsid w:val="002F0AE5"/>
    <w:rsid w:val="002F252E"/>
    <w:rsid w:val="002F44B3"/>
    <w:rsid w:val="002F5214"/>
    <w:rsid w:val="002F52C5"/>
    <w:rsid w:val="002F79D7"/>
    <w:rsid w:val="002F7A1F"/>
    <w:rsid w:val="003008D5"/>
    <w:rsid w:val="00301489"/>
    <w:rsid w:val="0030205D"/>
    <w:rsid w:val="003022E6"/>
    <w:rsid w:val="003025A0"/>
    <w:rsid w:val="003032AD"/>
    <w:rsid w:val="00303D77"/>
    <w:rsid w:val="003048C4"/>
    <w:rsid w:val="003053AB"/>
    <w:rsid w:val="00305BD0"/>
    <w:rsid w:val="003069AB"/>
    <w:rsid w:val="003069EF"/>
    <w:rsid w:val="00307415"/>
    <w:rsid w:val="0030784F"/>
    <w:rsid w:val="00307C3C"/>
    <w:rsid w:val="00310D26"/>
    <w:rsid w:val="0031164B"/>
    <w:rsid w:val="00311678"/>
    <w:rsid w:val="003127C0"/>
    <w:rsid w:val="0031497F"/>
    <w:rsid w:val="00314EF7"/>
    <w:rsid w:val="00315302"/>
    <w:rsid w:val="00315519"/>
    <w:rsid w:val="00315721"/>
    <w:rsid w:val="00316BBD"/>
    <w:rsid w:val="00317B90"/>
    <w:rsid w:val="00320BE3"/>
    <w:rsid w:val="0032216F"/>
    <w:rsid w:val="003230A1"/>
    <w:rsid w:val="0032347A"/>
    <w:rsid w:val="00323720"/>
    <w:rsid w:val="00324061"/>
    <w:rsid w:val="003252E5"/>
    <w:rsid w:val="00325359"/>
    <w:rsid w:val="00325F84"/>
    <w:rsid w:val="003264CB"/>
    <w:rsid w:val="00327BE8"/>
    <w:rsid w:val="0033006B"/>
    <w:rsid w:val="00330B99"/>
    <w:rsid w:val="003312C1"/>
    <w:rsid w:val="00331B20"/>
    <w:rsid w:val="00332382"/>
    <w:rsid w:val="0033249C"/>
    <w:rsid w:val="003342D8"/>
    <w:rsid w:val="003358EA"/>
    <w:rsid w:val="00337394"/>
    <w:rsid w:val="003376CC"/>
    <w:rsid w:val="00342D80"/>
    <w:rsid w:val="003438FA"/>
    <w:rsid w:val="00345845"/>
    <w:rsid w:val="00345A40"/>
    <w:rsid w:val="00346CD5"/>
    <w:rsid w:val="003507E6"/>
    <w:rsid w:val="00350E88"/>
    <w:rsid w:val="0035134B"/>
    <w:rsid w:val="00352077"/>
    <w:rsid w:val="003536E9"/>
    <w:rsid w:val="00353BD1"/>
    <w:rsid w:val="00353BD8"/>
    <w:rsid w:val="0035518A"/>
    <w:rsid w:val="003554C1"/>
    <w:rsid w:val="0035607B"/>
    <w:rsid w:val="003562B5"/>
    <w:rsid w:val="003567CB"/>
    <w:rsid w:val="00356996"/>
    <w:rsid w:val="00356EED"/>
    <w:rsid w:val="003601F2"/>
    <w:rsid w:val="00361310"/>
    <w:rsid w:val="00361AB5"/>
    <w:rsid w:val="00361B1F"/>
    <w:rsid w:val="003627A7"/>
    <w:rsid w:val="00363319"/>
    <w:rsid w:val="003641A7"/>
    <w:rsid w:val="00364532"/>
    <w:rsid w:val="00364686"/>
    <w:rsid w:val="00364D2F"/>
    <w:rsid w:val="00364FD8"/>
    <w:rsid w:val="00365094"/>
    <w:rsid w:val="0036538C"/>
    <w:rsid w:val="00366103"/>
    <w:rsid w:val="0036731E"/>
    <w:rsid w:val="0036762D"/>
    <w:rsid w:val="00367763"/>
    <w:rsid w:val="003677A2"/>
    <w:rsid w:val="00367B06"/>
    <w:rsid w:val="00367C84"/>
    <w:rsid w:val="003708A4"/>
    <w:rsid w:val="00370AD1"/>
    <w:rsid w:val="0037199E"/>
    <w:rsid w:val="0037228C"/>
    <w:rsid w:val="0037274D"/>
    <w:rsid w:val="00373151"/>
    <w:rsid w:val="00373A19"/>
    <w:rsid w:val="00373B02"/>
    <w:rsid w:val="00377073"/>
    <w:rsid w:val="003770A8"/>
    <w:rsid w:val="00377A8C"/>
    <w:rsid w:val="00377AB8"/>
    <w:rsid w:val="00377FA4"/>
    <w:rsid w:val="0038057B"/>
    <w:rsid w:val="003808E6"/>
    <w:rsid w:val="00381922"/>
    <w:rsid w:val="0038372D"/>
    <w:rsid w:val="003847CE"/>
    <w:rsid w:val="00384B5D"/>
    <w:rsid w:val="0038537E"/>
    <w:rsid w:val="0038671C"/>
    <w:rsid w:val="00386A3D"/>
    <w:rsid w:val="003918B7"/>
    <w:rsid w:val="00391DAA"/>
    <w:rsid w:val="00392721"/>
    <w:rsid w:val="00392D9E"/>
    <w:rsid w:val="0039343B"/>
    <w:rsid w:val="003939AC"/>
    <w:rsid w:val="00394300"/>
    <w:rsid w:val="00394DC6"/>
    <w:rsid w:val="00396946"/>
    <w:rsid w:val="00397D24"/>
    <w:rsid w:val="00397E66"/>
    <w:rsid w:val="003A0CFD"/>
    <w:rsid w:val="003A1A7A"/>
    <w:rsid w:val="003A1BBC"/>
    <w:rsid w:val="003A292F"/>
    <w:rsid w:val="003A42EA"/>
    <w:rsid w:val="003A7443"/>
    <w:rsid w:val="003A7D66"/>
    <w:rsid w:val="003B0E9B"/>
    <w:rsid w:val="003B1015"/>
    <w:rsid w:val="003B1401"/>
    <w:rsid w:val="003B1413"/>
    <w:rsid w:val="003B1754"/>
    <w:rsid w:val="003B1CDE"/>
    <w:rsid w:val="003B2076"/>
    <w:rsid w:val="003B256A"/>
    <w:rsid w:val="003B29DB"/>
    <w:rsid w:val="003B33BB"/>
    <w:rsid w:val="003B4321"/>
    <w:rsid w:val="003B472F"/>
    <w:rsid w:val="003B4F2F"/>
    <w:rsid w:val="003B6788"/>
    <w:rsid w:val="003B69C4"/>
    <w:rsid w:val="003B7E4C"/>
    <w:rsid w:val="003C0489"/>
    <w:rsid w:val="003C0F00"/>
    <w:rsid w:val="003C21DB"/>
    <w:rsid w:val="003C2796"/>
    <w:rsid w:val="003C293F"/>
    <w:rsid w:val="003C3A6B"/>
    <w:rsid w:val="003C47B6"/>
    <w:rsid w:val="003C4E75"/>
    <w:rsid w:val="003C59C3"/>
    <w:rsid w:val="003C690E"/>
    <w:rsid w:val="003C7B6A"/>
    <w:rsid w:val="003D026B"/>
    <w:rsid w:val="003D1532"/>
    <w:rsid w:val="003D3DDE"/>
    <w:rsid w:val="003D48AD"/>
    <w:rsid w:val="003D4CC4"/>
    <w:rsid w:val="003D56CA"/>
    <w:rsid w:val="003D5B41"/>
    <w:rsid w:val="003D5D30"/>
    <w:rsid w:val="003D675C"/>
    <w:rsid w:val="003D6E7E"/>
    <w:rsid w:val="003D7389"/>
    <w:rsid w:val="003D7584"/>
    <w:rsid w:val="003E1284"/>
    <w:rsid w:val="003E1A04"/>
    <w:rsid w:val="003E226D"/>
    <w:rsid w:val="003E244E"/>
    <w:rsid w:val="003E39EC"/>
    <w:rsid w:val="003E468A"/>
    <w:rsid w:val="003E5DCB"/>
    <w:rsid w:val="003E628E"/>
    <w:rsid w:val="003E6F2D"/>
    <w:rsid w:val="003F007C"/>
    <w:rsid w:val="003F0EB9"/>
    <w:rsid w:val="003F1079"/>
    <w:rsid w:val="003F187F"/>
    <w:rsid w:val="003F278D"/>
    <w:rsid w:val="003F353F"/>
    <w:rsid w:val="003F3B6C"/>
    <w:rsid w:val="003F55F2"/>
    <w:rsid w:val="003F5827"/>
    <w:rsid w:val="003F6025"/>
    <w:rsid w:val="003F6046"/>
    <w:rsid w:val="003F6726"/>
    <w:rsid w:val="003F6A8B"/>
    <w:rsid w:val="003F7556"/>
    <w:rsid w:val="003F78BD"/>
    <w:rsid w:val="00400768"/>
    <w:rsid w:val="004008AF"/>
    <w:rsid w:val="00404F64"/>
    <w:rsid w:val="004054BE"/>
    <w:rsid w:val="00406A3D"/>
    <w:rsid w:val="00407202"/>
    <w:rsid w:val="00407B2F"/>
    <w:rsid w:val="004111D2"/>
    <w:rsid w:val="00411383"/>
    <w:rsid w:val="004129F4"/>
    <w:rsid w:val="00412DE7"/>
    <w:rsid w:val="0041633E"/>
    <w:rsid w:val="00416BB1"/>
    <w:rsid w:val="0042126F"/>
    <w:rsid w:val="00424238"/>
    <w:rsid w:val="004257A7"/>
    <w:rsid w:val="0042724F"/>
    <w:rsid w:val="00427E5F"/>
    <w:rsid w:val="004300C4"/>
    <w:rsid w:val="00432E6B"/>
    <w:rsid w:val="00432FE0"/>
    <w:rsid w:val="004335B0"/>
    <w:rsid w:val="004351B0"/>
    <w:rsid w:val="0043563F"/>
    <w:rsid w:val="0043586C"/>
    <w:rsid w:val="004358FB"/>
    <w:rsid w:val="00436BCE"/>
    <w:rsid w:val="00442358"/>
    <w:rsid w:val="00442D92"/>
    <w:rsid w:val="00443997"/>
    <w:rsid w:val="00444205"/>
    <w:rsid w:val="00444439"/>
    <w:rsid w:val="004444C9"/>
    <w:rsid w:val="004448E3"/>
    <w:rsid w:val="00445BCD"/>
    <w:rsid w:val="00446D38"/>
    <w:rsid w:val="004476B3"/>
    <w:rsid w:val="00451118"/>
    <w:rsid w:val="00452B25"/>
    <w:rsid w:val="0045346E"/>
    <w:rsid w:val="00453749"/>
    <w:rsid w:val="00455818"/>
    <w:rsid w:val="00455F6E"/>
    <w:rsid w:val="0046173A"/>
    <w:rsid w:val="004618B5"/>
    <w:rsid w:val="00462444"/>
    <w:rsid w:val="004626DA"/>
    <w:rsid w:val="00462702"/>
    <w:rsid w:val="0046305E"/>
    <w:rsid w:val="00463546"/>
    <w:rsid w:val="00463E20"/>
    <w:rsid w:val="00463FFD"/>
    <w:rsid w:val="00464D01"/>
    <w:rsid w:val="00465271"/>
    <w:rsid w:val="00465A23"/>
    <w:rsid w:val="004700E1"/>
    <w:rsid w:val="00470AED"/>
    <w:rsid w:val="004711A6"/>
    <w:rsid w:val="00471718"/>
    <w:rsid w:val="00473131"/>
    <w:rsid w:val="00473B11"/>
    <w:rsid w:val="00476474"/>
    <w:rsid w:val="00476B71"/>
    <w:rsid w:val="00477868"/>
    <w:rsid w:val="004802B6"/>
    <w:rsid w:val="00481F78"/>
    <w:rsid w:val="0048312E"/>
    <w:rsid w:val="0048356D"/>
    <w:rsid w:val="00484BB6"/>
    <w:rsid w:val="00487653"/>
    <w:rsid w:val="00487FF7"/>
    <w:rsid w:val="00490D85"/>
    <w:rsid w:val="00491B2B"/>
    <w:rsid w:val="004922C6"/>
    <w:rsid w:val="00493252"/>
    <w:rsid w:val="00494D15"/>
    <w:rsid w:val="004958DF"/>
    <w:rsid w:val="00496621"/>
    <w:rsid w:val="00497FBD"/>
    <w:rsid w:val="004A23D7"/>
    <w:rsid w:val="004A2BD6"/>
    <w:rsid w:val="004A3780"/>
    <w:rsid w:val="004A3A7C"/>
    <w:rsid w:val="004A40BC"/>
    <w:rsid w:val="004A42D7"/>
    <w:rsid w:val="004A532F"/>
    <w:rsid w:val="004A53AF"/>
    <w:rsid w:val="004A5985"/>
    <w:rsid w:val="004A72A5"/>
    <w:rsid w:val="004A7FAA"/>
    <w:rsid w:val="004B1D7E"/>
    <w:rsid w:val="004B1F48"/>
    <w:rsid w:val="004B2C42"/>
    <w:rsid w:val="004B414A"/>
    <w:rsid w:val="004B4F1C"/>
    <w:rsid w:val="004B623A"/>
    <w:rsid w:val="004C181E"/>
    <w:rsid w:val="004C1B5B"/>
    <w:rsid w:val="004C2985"/>
    <w:rsid w:val="004C36E5"/>
    <w:rsid w:val="004C3E32"/>
    <w:rsid w:val="004C3F5E"/>
    <w:rsid w:val="004C4139"/>
    <w:rsid w:val="004C4180"/>
    <w:rsid w:val="004C4D30"/>
    <w:rsid w:val="004C5CB2"/>
    <w:rsid w:val="004C5FED"/>
    <w:rsid w:val="004C6323"/>
    <w:rsid w:val="004C643B"/>
    <w:rsid w:val="004C6A54"/>
    <w:rsid w:val="004C74A4"/>
    <w:rsid w:val="004C74F5"/>
    <w:rsid w:val="004D01AF"/>
    <w:rsid w:val="004D05C1"/>
    <w:rsid w:val="004D0E8D"/>
    <w:rsid w:val="004D1142"/>
    <w:rsid w:val="004D3546"/>
    <w:rsid w:val="004D3CDA"/>
    <w:rsid w:val="004D3EFD"/>
    <w:rsid w:val="004D40B1"/>
    <w:rsid w:val="004D4392"/>
    <w:rsid w:val="004D4E06"/>
    <w:rsid w:val="004D4E90"/>
    <w:rsid w:val="004D5624"/>
    <w:rsid w:val="004D5B32"/>
    <w:rsid w:val="004D7003"/>
    <w:rsid w:val="004D71EE"/>
    <w:rsid w:val="004D7DBB"/>
    <w:rsid w:val="004D7E60"/>
    <w:rsid w:val="004E0501"/>
    <w:rsid w:val="004E053A"/>
    <w:rsid w:val="004E17FF"/>
    <w:rsid w:val="004E1EB0"/>
    <w:rsid w:val="004E1F24"/>
    <w:rsid w:val="004E2104"/>
    <w:rsid w:val="004E288E"/>
    <w:rsid w:val="004E29A5"/>
    <w:rsid w:val="004E2A34"/>
    <w:rsid w:val="004E4E91"/>
    <w:rsid w:val="004E52FB"/>
    <w:rsid w:val="004E554B"/>
    <w:rsid w:val="004E5B56"/>
    <w:rsid w:val="004E64D1"/>
    <w:rsid w:val="004E69C5"/>
    <w:rsid w:val="004E6F44"/>
    <w:rsid w:val="004E7909"/>
    <w:rsid w:val="004E7A4B"/>
    <w:rsid w:val="004F1547"/>
    <w:rsid w:val="004F20CB"/>
    <w:rsid w:val="004F2289"/>
    <w:rsid w:val="004F3788"/>
    <w:rsid w:val="004F3B2E"/>
    <w:rsid w:val="004F3EC5"/>
    <w:rsid w:val="004F410D"/>
    <w:rsid w:val="004F4A52"/>
    <w:rsid w:val="004F5D82"/>
    <w:rsid w:val="004F5E29"/>
    <w:rsid w:val="004F639A"/>
    <w:rsid w:val="004F6939"/>
    <w:rsid w:val="004F7AAC"/>
    <w:rsid w:val="00500BCE"/>
    <w:rsid w:val="0050162C"/>
    <w:rsid w:val="00501D3C"/>
    <w:rsid w:val="0050214A"/>
    <w:rsid w:val="005056BD"/>
    <w:rsid w:val="0050578F"/>
    <w:rsid w:val="00506347"/>
    <w:rsid w:val="00506853"/>
    <w:rsid w:val="00506E80"/>
    <w:rsid w:val="005077A1"/>
    <w:rsid w:val="00507C3B"/>
    <w:rsid w:val="0051049A"/>
    <w:rsid w:val="00510C97"/>
    <w:rsid w:val="00512820"/>
    <w:rsid w:val="00515A28"/>
    <w:rsid w:val="00515CE2"/>
    <w:rsid w:val="0051622E"/>
    <w:rsid w:val="005162C8"/>
    <w:rsid w:val="00516D1B"/>
    <w:rsid w:val="00517B14"/>
    <w:rsid w:val="00521092"/>
    <w:rsid w:val="00521C40"/>
    <w:rsid w:val="005222E0"/>
    <w:rsid w:val="005237A6"/>
    <w:rsid w:val="0052422A"/>
    <w:rsid w:val="005246E3"/>
    <w:rsid w:val="0052475D"/>
    <w:rsid w:val="00525C92"/>
    <w:rsid w:val="0052636C"/>
    <w:rsid w:val="00526EFC"/>
    <w:rsid w:val="00527415"/>
    <w:rsid w:val="005276CB"/>
    <w:rsid w:val="00530224"/>
    <w:rsid w:val="00530607"/>
    <w:rsid w:val="005310BE"/>
    <w:rsid w:val="0053177A"/>
    <w:rsid w:val="005318FF"/>
    <w:rsid w:val="00531FEB"/>
    <w:rsid w:val="00532738"/>
    <w:rsid w:val="00533450"/>
    <w:rsid w:val="005336A9"/>
    <w:rsid w:val="00535021"/>
    <w:rsid w:val="005355E5"/>
    <w:rsid w:val="0053583E"/>
    <w:rsid w:val="0053665F"/>
    <w:rsid w:val="00536672"/>
    <w:rsid w:val="00540CC4"/>
    <w:rsid w:val="00541481"/>
    <w:rsid w:val="00541D51"/>
    <w:rsid w:val="00541D7D"/>
    <w:rsid w:val="00542ECE"/>
    <w:rsid w:val="00543452"/>
    <w:rsid w:val="0054464B"/>
    <w:rsid w:val="0054653C"/>
    <w:rsid w:val="00547947"/>
    <w:rsid w:val="00551FD4"/>
    <w:rsid w:val="00552264"/>
    <w:rsid w:val="00552930"/>
    <w:rsid w:val="005529A1"/>
    <w:rsid w:val="005533DC"/>
    <w:rsid w:val="0055428D"/>
    <w:rsid w:val="005545C5"/>
    <w:rsid w:val="005548F0"/>
    <w:rsid w:val="005555BD"/>
    <w:rsid w:val="00556214"/>
    <w:rsid w:val="00557DC9"/>
    <w:rsid w:val="005605C7"/>
    <w:rsid w:val="00561E0E"/>
    <w:rsid w:val="00561F7E"/>
    <w:rsid w:val="0056248A"/>
    <w:rsid w:val="00563CFE"/>
    <w:rsid w:val="00566296"/>
    <w:rsid w:val="005663AD"/>
    <w:rsid w:val="00566451"/>
    <w:rsid w:val="005670B2"/>
    <w:rsid w:val="00567367"/>
    <w:rsid w:val="00567508"/>
    <w:rsid w:val="0057168C"/>
    <w:rsid w:val="00573BFD"/>
    <w:rsid w:val="00573C02"/>
    <w:rsid w:val="0057555A"/>
    <w:rsid w:val="005759B5"/>
    <w:rsid w:val="005759E3"/>
    <w:rsid w:val="00581047"/>
    <w:rsid w:val="00581261"/>
    <w:rsid w:val="005826A7"/>
    <w:rsid w:val="00583131"/>
    <w:rsid w:val="005838EA"/>
    <w:rsid w:val="00583C8C"/>
    <w:rsid w:val="00584766"/>
    <w:rsid w:val="00584ABC"/>
    <w:rsid w:val="00584CE2"/>
    <w:rsid w:val="00584DC2"/>
    <w:rsid w:val="00585D19"/>
    <w:rsid w:val="005860DB"/>
    <w:rsid w:val="005861E6"/>
    <w:rsid w:val="00586C74"/>
    <w:rsid w:val="00587A03"/>
    <w:rsid w:val="00587AC8"/>
    <w:rsid w:val="0059012E"/>
    <w:rsid w:val="0059037F"/>
    <w:rsid w:val="00590A46"/>
    <w:rsid w:val="00591D9C"/>
    <w:rsid w:val="00592D13"/>
    <w:rsid w:val="00593F44"/>
    <w:rsid w:val="005953C4"/>
    <w:rsid w:val="0059678B"/>
    <w:rsid w:val="0059683E"/>
    <w:rsid w:val="00596D03"/>
    <w:rsid w:val="0059704C"/>
    <w:rsid w:val="005975C6"/>
    <w:rsid w:val="005977F1"/>
    <w:rsid w:val="005A0323"/>
    <w:rsid w:val="005A2209"/>
    <w:rsid w:val="005A2B89"/>
    <w:rsid w:val="005A33D6"/>
    <w:rsid w:val="005A3779"/>
    <w:rsid w:val="005A46A9"/>
    <w:rsid w:val="005A47AB"/>
    <w:rsid w:val="005A4C2E"/>
    <w:rsid w:val="005A5C80"/>
    <w:rsid w:val="005A643E"/>
    <w:rsid w:val="005A6EA3"/>
    <w:rsid w:val="005A6F1A"/>
    <w:rsid w:val="005A762F"/>
    <w:rsid w:val="005A7FED"/>
    <w:rsid w:val="005B01D6"/>
    <w:rsid w:val="005B08B5"/>
    <w:rsid w:val="005B1A96"/>
    <w:rsid w:val="005B2711"/>
    <w:rsid w:val="005B302C"/>
    <w:rsid w:val="005B34A1"/>
    <w:rsid w:val="005B4255"/>
    <w:rsid w:val="005B4FC1"/>
    <w:rsid w:val="005B5CA6"/>
    <w:rsid w:val="005B6F5E"/>
    <w:rsid w:val="005B7179"/>
    <w:rsid w:val="005C1A11"/>
    <w:rsid w:val="005C2264"/>
    <w:rsid w:val="005C2569"/>
    <w:rsid w:val="005C2636"/>
    <w:rsid w:val="005C36C4"/>
    <w:rsid w:val="005C3E85"/>
    <w:rsid w:val="005C4E8C"/>
    <w:rsid w:val="005C5CE7"/>
    <w:rsid w:val="005C5F8D"/>
    <w:rsid w:val="005C644A"/>
    <w:rsid w:val="005C66B9"/>
    <w:rsid w:val="005C713C"/>
    <w:rsid w:val="005D04BF"/>
    <w:rsid w:val="005D0D3F"/>
    <w:rsid w:val="005D1606"/>
    <w:rsid w:val="005D1A3B"/>
    <w:rsid w:val="005D3C43"/>
    <w:rsid w:val="005D5CFA"/>
    <w:rsid w:val="005D6287"/>
    <w:rsid w:val="005D6763"/>
    <w:rsid w:val="005D7AB2"/>
    <w:rsid w:val="005E0824"/>
    <w:rsid w:val="005E0DCC"/>
    <w:rsid w:val="005E1854"/>
    <w:rsid w:val="005E1D72"/>
    <w:rsid w:val="005E2FEC"/>
    <w:rsid w:val="005E3055"/>
    <w:rsid w:val="005E3A0E"/>
    <w:rsid w:val="005E402D"/>
    <w:rsid w:val="005E51F8"/>
    <w:rsid w:val="005E5F74"/>
    <w:rsid w:val="005E6A60"/>
    <w:rsid w:val="005F0B1C"/>
    <w:rsid w:val="005F13AE"/>
    <w:rsid w:val="005F16F5"/>
    <w:rsid w:val="005F24FB"/>
    <w:rsid w:val="005F27F8"/>
    <w:rsid w:val="005F2DBC"/>
    <w:rsid w:val="005F3258"/>
    <w:rsid w:val="005F3962"/>
    <w:rsid w:val="005F4C96"/>
    <w:rsid w:val="005F4F70"/>
    <w:rsid w:val="005F5683"/>
    <w:rsid w:val="005F64E6"/>
    <w:rsid w:val="006007F9"/>
    <w:rsid w:val="0060165B"/>
    <w:rsid w:val="00603763"/>
    <w:rsid w:val="00605700"/>
    <w:rsid w:val="006061FB"/>
    <w:rsid w:val="006076B8"/>
    <w:rsid w:val="006077CA"/>
    <w:rsid w:val="0061049C"/>
    <w:rsid w:val="00610A56"/>
    <w:rsid w:val="006112C0"/>
    <w:rsid w:val="00611744"/>
    <w:rsid w:val="00611EC0"/>
    <w:rsid w:val="006122E2"/>
    <w:rsid w:val="006130BE"/>
    <w:rsid w:val="00614F06"/>
    <w:rsid w:val="00616154"/>
    <w:rsid w:val="00616A68"/>
    <w:rsid w:val="00616ECF"/>
    <w:rsid w:val="00617DC0"/>
    <w:rsid w:val="00622A9C"/>
    <w:rsid w:val="00623001"/>
    <w:rsid w:val="00623475"/>
    <w:rsid w:val="006238D9"/>
    <w:rsid w:val="00623FB9"/>
    <w:rsid w:val="006246C5"/>
    <w:rsid w:val="00626FF1"/>
    <w:rsid w:val="006276B0"/>
    <w:rsid w:val="006279A3"/>
    <w:rsid w:val="00627C06"/>
    <w:rsid w:val="0063034D"/>
    <w:rsid w:val="006307A7"/>
    <w:rsid w:val="00630F09"/>
    <w:rsid w:val="0063149A"/>
    <w:rsid w:val="006324ED"/>
    <w:rsid w:val="00632A3D"/>
    <w:rsid w:val="00632A63"/>
    <w:rsid w:val="006334FE"/>
    <w:rsid w:val="006338A9"/>
    <w:rsid w:val="00634B94"/>
    <w:rsid w:val="00635BBD"/>
    <w:rsid w:val="0063725A"/>
    <w:rsid w:val="0063739C"/>
    <w:rsid w:val="00637DDE"/>
    <w:rsid w:val="006403C1"/>
    <w:rsid w:val="0064273A"/>
    <w:rsid w:val="00642A4B"/>
    <w:rsid w:val="00642D02"/>
    <w:rsid w:val="00643FB1"/>
    <w:rsid w:val="00645345"/>
    <w:rsid w:val="00645370"/>
    <w:rsid w:val="0064580D"/>
    <w:rsid w:val="0064658E"/>
    <w:rsid w:val="00650EEA"/>
    <w:rsid w:val="00653236"/>
    <w:rsid w:val="0065337C"/>
    <w:rsid w:val="00654E84"/>
    <w:rsid w:val="0065502E"/>
    <w:rsid w:val="0065671A"/>
    <w:rsid w:val="00656A4A"/>
    <w:rsid w:val="00661210"/>
    <w:rsid w:val="00661A31"/>
    <w:rsid w:val="006633B6"/>
    <w:rsid w:val="006640D4"/>
    <w:rsid w:val="00664346"/>
    <w:rsid w:val="006652FF"/>
    <w:rsid w:val="006653FB"/>
    <w:rsid w:val="00667D6F"/>
    <w:rsid w:val="00667FA2"/>
    <w:rsid w:val="00670DEF"/>
    <w:rsid w:val="00670F04"/>
    <w:rsid w:val="0067166D"/>
    <w:rsid w:val="00672220"/>
    <w:rsid w:val="0067284A"/>
    <w:rsid w:val="00673BF8"/>
    <w:rsid w:val="00674E1D"/>
    <w:rsid w:val="00675CCE"/>
    <w:rsid w:val="00676CAB"/>
    <w:rsid w:val="00677C87"/>
    <w:rsid w:val="00677F07"/>
    <w:rsid w:val="006826DC"/>
    <w:rsid w:val="006833C9"/>
    <w:rsid w:val="006838F0"/>
    <w:rsid w:val="00683B88"/>
    <w:rsid w:val="00683FE0"/>
    <w:rsid w:val="00684163"/>
    <w:rsid w:val="00684A69"/>
    <w:rsid w:val="0068532B"/>
    <w:rsid w:val="006857F6"/>
    <w:rsid w:val="0068600B"/>
    <w:rsid w:val="006866BB"/>
    <w:rsid w:val="00690113"/>
    <w:rsid w:val="006901BD"/>
    <w:rsid w:val="00690876"/>
    <w:rsid w:val="00691EDA"/>
    <w:rsid w:val="0069254B"/>
    <w:rsid w:val="006925FF"/>
    <w:rsid w:val="00692DEA"/>
    <w:rsid w:val="0069337D"/>
    <w:rsid w:val="006933C1"/>
    <w:rsid w:val="00694F99"/>
    <w:rsid w:val="00695437"/>
    <w:rsid w:val="0069595D"/>
    <w:rsid w:val="00696A2A"/>
    <w:rsid w:val="006A04F4"/>
    <w:rsid w:val="006A1C3A"/>
    <w:rsid w:val="006A3957"/>
    <w:rsid w:val="006A39AA"/>
    <w:rsid w:val="006A4603"/>
    <w:rsid w:val="006A5005"/>
    <w:rsid w:val="006A5510"/>
    <w:rsid w:val="006A5711"/>
    <w:rsid w:val="006A5C7E"/>
    <w:rsid w:val="006A65E5"/>
    <w:rsid w:val="006B04EE"/>
    <w:rsid w:val="006B1A61"/>
    <w:rsid w:val="006B2395"/>
    <w:rsid w:val="006B4972"/>
    <w:rsid w:val="006B4997"/>
    <w:rsid w:val="006B5058"/>
    <w:rsid w:val="006C0C2B"/>
    <w:rsid w:val="006C193B"/>
    <w:rsid w:val="006C2E0B"/>
    <w:rsid w:val="006C3743"/>
    <w:rsid w:val="006C3F89"/>
    <w:rsid w:val="006C53AC"/>
    <w:rsid w:val="006C6093"/>
    <w:rsid w:val="006C675F"/>
    <w:rsid w:val="006C7631"/>
    <w:rsid w:val="006C7730"/>
    <w:rsid w:val="006C7B4E"/>
    <w:rsid w:val="006D008C"/>
    <w:rsid w:val="006D0382"/>
    <w:rsid w:val="006D105E"/>
    <w:rsid w:val="006D26D9"/>
    <w:rsid w:val="006D2E48"/>
    <w:rsid w:val="006D3105"/>
    <w:rsid w:val="006D337E"/>
    <w:rsid w:val="006D3C37"/>
    <w:rsid w:val="006D4176"/>
    <w:rsid w:val="006D47BF"/>
    <w:rsid w:val="006E07C6"/>
    <w:rsid w:val="006E2087"/>
    <w:rsid w:val="006E2730"/>
    <w:rsid w:val="006E367F"/>
    <w:rsid w:val="006E393E"/>
    <w:rsid w:val="006E4276"/>
    <w:rsid w:val="006E5EDA"/>
    <w:rsid w:val="006E61C4"/>
    <w:rsid w:val="006E6C05"/>
    <w:rsid w:val="006F1670"/>
    <w:rsid w:val="006F2C58"/>
    <w:rsid w:val="006F2D05"/>
    <w:rsid w:val="006F3F5A"/>
    <w:rsid w:val="006F43FB"/>
    <w:rsid w:val="006F43FF"/>
    <w:rsid w:val="006F442B"/>
    <w:rsid w:val="006F4A09"/>
    <w:rsid w:val="006F5097"/>
    <w:rsid w:val="006F56E1"/>
    <w:rsid w:val="006F5740"/>
    <w:rsid w:val="006F5872"/>
    <w:rsid w:val="006F7BA2"/>
    <w:rsid w:val="00700410"/>
    <w:rsid w:val="00700879"/>
    <w:rsid w:val="0070174C"/>
    <w:rsid w:val="00702CA9"/>
    <w:rsid w:val="0070337A"/>
    <w:rsid w:val="007073B7"/>
    <w:rsid w:val="007073F5"/>
    <w:rsid w:val="0070744D"/>
    <w:rsid w:val="00707503"/>
    <w:rsid w:val="00707A19"/>
    <w:rsid w:val="00710171"/>
    <w:rsid w:val="0071176F"/>
    <w:rsid w:val="0071185C"/>
    <w:rsid w:val="00713078"/>
    <w:rsid w:val="00713F20"/>
    <w:rsid w:val="007153DE"/>
    <w:rsid w:val="00715D92"/>
    <w:rsid w:val="00716B62"/>
    <w:rsid w:val="00716D25"/>
    <w:rsid w:val="00717472"/>
    <w:rsid w:val="00720B24"/>
    <w:rsid w:val="00721AC4"/>
    <w:rsid w:val="00723A44"/>
    <w:rsid w:val="00723BEC"/>
    <w:rsid w:val="00723E1B"/>
    <w:rsid w:val="00724237"/>
    <w:rsid w:val="00724A85"/>
    <w:rsid w:val="0072527C"/>
    <w:rsid w:val="007256B8"/>
    <w:rsid w:val="00725CAD"/>
    <w:rsid w:val="007262D8"/>
    <w:rsid w:val="007305FA"/>
    <w:rsid w:val="0073096E"/>
    <w:rsid w:val="0073320E"/>
    <w:rsid w:val="00736EDF"/>
    <w:rsid w:val="00737188"/>
    <w:rsid w:val="00737806"/>
    <w:rsid w:val="00740BED"/>
    <w:rsid w:val="00740E28"/>
    <w:rsid w:val="007410A7"/>
    <w:rsid w:val="0074145A"/>
    <w:rsid w:val="00741EFD"/>
    <w:rsid w:val="00742320"/>
    <w:rsid w:val="007426E0"/>
    <w:rsid w:val="00744087"/>
    <w:rsid w:val="00744AD9"/>
    <w:rsid w:val="00744BFA"/>
    <w:rsid w:val="00745DE1"/>
    <w:rsid w:val="00746064"/>
    <w:rsid w:val="00746276"/>
    <w:rsid w:val="007464CD"/>
    <w:rsid w:val="00746ED1"/>
    <w:rsid w:val="00747431"/>
    <w:rsid w:val="00747CB1"/>
    <w:rsid w:val="00747FFB"/>
    <w:rsid w:val="00751A12"/>
    <w:rsid w:val="007522B1"/>
    <w:rsid w:val="00752829"/>
    <w:rsid w:val="00752D76"/>
    <w:rsid w:val="007532B5"/>
    <w:rsid w:val="0075689F"/>
    <w:rsid w:val="007603EF"/>
    <w:rsid w:val="00761E37"/>
    <w:rsid w:val="00761ED8"/>
    <w:rsid w:val="00764B55"/>
    <w:rsid w:val="007652A2"/>
    <w:rsid w:val="00766A48"/>
    <w:rsid w:val="00766B55"/>
    <w:rsid w:val="00766C70"/>
    <w:rsid w:val="00767D4D"/>
    <w:rsid w:val="00770708"/>
    <w:rsid w:val="00771416"/>
    <w:rsid w:val="0077172D"/>
    <w:rsid w:val="00773120"/>
    <w:rsid w:val="00773D7B"/>
    <w:rsid w:val="00774507"/>
    <w:rsid w:val="007761B3"/>
    <w:rsid w:val="00777959"/>
    <w:rsid w:val="007825CE"/>
    <w:rsid w:val="00782B87"/>
    <w:rsid w:val="0078318E"/>
    <w:rsid w:val="0078393C"/>
    <w:rsid w:val="00783AF5"/>
    <w:rsid w:val="0078473D"/>
    <w:rsid w:val="0078543D"/>
    <w:rsid w:val="00785C72"/>
    <w:rsid w:val="00787174"/>
    <w:rsid w:val="007901F7"/>
    <w:rsid w:val="007912A8"/>
    <w:rsid w:val="00792F36"/>
    <w:rsid w:val="00793A3D"/>
    <w:rsid w:val="007941C4"/>
    <w:rsid w:val="0079482A"/>
    <w:rsid w:val="0079507C"/>
    <w:rsid w:val="00795A94"/>
    <w:rsid w:val="00795FCC"/>
    <w:rsid w:val="00796FDC"/>
    <w:rsid w:val="00797357"/>
    <w:rsid w:val="00797397"/>
    <w:rsid w:val="00797EC1"/>
    <w:rsid w:val="00797FED"/>
    <w:rsid w:val="007A2625"/>
    <w:rsid w:val="007A3F51"/>
    <w:rsid w:val="007A53ED"/>
    <w:rsid w:val="007A5772"/>
    <w:rsid w:val="007A5795"/>
    <w:rsid w:val="007A5E5B"/>
    <w:rsid w:val="007A6205"/>
    <w:rsid w:val="007B0582"/>
    <w:rsid w:val="007B17A7"/>
    <w:rsid w:val="007B1E10"/>
    <w:rsid w:val="007B33B3"/>
    <w:rsid w:val="007B33B5"/>
    <w:rsid w:val="007B3AA2"/>
    <w:rsid w:val="007B3C70"/>
    <w:rsid w:val="007B40A0"/>
    <w:rsid w:val="007B4C6E"/>
    <w:rsid w:val="007B52F0"/>
    <w:rsid w:val="007B5375"/>
    <w:rsid w:val="007B577E"/>
    <w:rsid w:val="007B609A"/>
    <w:rsid w:val="007B6AA0"/>
    <w:rsid w:val="007B7CA3"/>
    <w:rsid w:val="007C035B"/>
    <w:rsid w:val="007C195E"/>
    <w:rsid w:val="007C2FF0"/>
    <w:rsid w:val="007C36E3"/>
    <w:rsid w:val="007C4854"/>
    <w:rsid w:val="007D0797"/>
    <w:rsid w:val="007D0DB7"/>
    <w:rsid w:val="007D2964"/>
    <w:rsid w:val="007D2F6F"/>
    <w:rsid w:val="007D32C0"/>
    <w:rsid w:val="007D4460"/>
    <w:rsid w:val="007D469F"/>
    <w:rsid w:val="007D48EB"/>
    <w:rsid w:val="007D51E3"/>
    <w:rsid w:val="007D6A38"/>
    <w:rsid w:val="007D6BDF"/>
    <w:rsid w:val="007D7540"/>
    <w:rsid w:val="007D7705"/>
    <w:rsid w:val="007E0CEF"/>
    <w:rsid w:val="007E1C61"/>
    <w:rsid w:val="007E2FB9"/>
    <w:rsid w:val="007E36C7"/>
    <w:rsid w:val="007E3D6F"/>
    <w:rsid w:val="007E48E9"/>
    <w:rsid w:val="007E519B"/>
    <w:rsid w:val="007E575F"/>
    <w:rsid w:val="007E5AB3"/>
    <w:rsid w:val="007E5B6D"/>
    <w:rsid w:val="007E6471"/>
    <w:rsid w:val="007E69E4"/>
    <w:rsid w:val="007F0675"/>
    <w:rsid w:val="007F0C08"/>
    <w:rsid w:val="007F100D"/>
    <w:rsid w:val="007F2C30"/>
    <w:rsid w:val="007F3F12"/>
    <w:rsid w:val="007F4059"/>
    <w:rsid w:val="007F4477"/>
    <w:rsid w:val="007F4BFE"/>
    <w:rsid w:val="007F57E4"/>
    <w:rsid w:val="007F5982"/>
    <w:rsid w:val="007F6083"/>
    <w:rsid w:val="007F659E"/>
    <w:rsid w:val="007F6BFA"/>
    <w:rsid w:val="007F6F35"/>
    <w:rsid w:val="007F722E"/>
    <w:rsid w:val="008003D1"/>
    <w:rsid w:val="0080062D"/>
    <w:rsid w:val="008011D5"/>
    <w:rsid w:val="00801B48"/>
    <w:rsid w:val="00803939"/>
    <w:rsid w:val="00803DA7"/>
    <w:rsid w:val="00803E3F"/>
    <w:rsid w:val="00804469"/>
    <w:rsid w:val="00804DEC"/>
    <w:rsid w:val="0080513B"/>
    <w:rsid w:val="008053BB"/>
    <w:rsid w:val="00805656"/>
    <w:rsid w:val="008062E1"/>
    <w:rsid w:val="008068C6"/>
    <w:rsid w:val="00807A9E"/>
    <w:rsid w:val="00807B2A"/>
    <w:rsid w:val="008104E7"/>
    <w:rsid w:val="008105B2"/>
    <w:rsid w:val="00810B65"/>
    <w:rsid w:val="00811AA5"/>
    <w:rsid w:val="0081238A"/>
    <w:rsid w:val="00812782"/>
    <w:rsid w:val="00812ED9"/>
    <w:rsid w:val="0081384D"/>
    <w:rsid w:val="00813942"/>
    <w:rsid w:val="00813E60"/>
    <w:rsid w:val="00815695"/>
    <w:rsid w:val="00815DE7"/>
    <w:rsid w:val="00816463"/>
    <w:rsid w:val="00816494"/>
    <w:rsid w:val="00816ED1"/>
    <w:rsid w:val="00817229"/>
    <w:rsid w:val="00817EEA"/>
    <w:rsid w:val="00820B54"/>
    <w:rsid w:val="00820BFC"/>
    <w:rsid w:val="008212BB"/>
    <w:rsid w:val="0082185A"/>
    <w:rsid w:val="00821B35"/>
    <w:rsid w:val="008226C4"/>
    <w:rsid w:val="0082288E"/>
    <w:rsid w:val="00824990"/>
    <w:rsid w:val="008255B5"/>
    <w:rsid w:val="00825A09"/>
    <w:rsid w:val="00826ADE"/>
    <w:rsid w:val="008274CA"/>
    <w:rsid w:val="00830736"/>
    <w:rsid w:val="00830F86"/>
    <w:rsid w:val="008313BB"/>
    <w:rsid w:val="008327A3"/>
    <w:rsid w:val="00833EAD"/>
    <w:rsid w:val="00833ECA"/>
    <w:rsid w:val="00835135"/>
    <w:rsid w:val="00835D57"/>
    <w:rsid w:val="00837038"/>
    <w:rsid w:val="00837C3D"/>
    <w:rsid w:val="00837CBF"/>
    <w:rsid w:val="00837EE3"/>
    <w:rsid w:val="00840169"/>
    <w:rsid w:val="00840577"/>
    <w:rsid w:val="00841955"/>
    <w:rsid w:val="00842014"/>
    <w:rsid w:val="008421A7"/>
    <w:rsid w:val="008454FF"/>
    <w:rsid w:val="008463E8"/>
    <w:rsid w:val="00846F7E"/>
    <w:rsid w:val="008474A5"/>
    <w:rsid w:val="00847BFB"/>
    <w:rsid w:val="0085037E"/>
    <w:rsid w:val="00850ABB"/>
    <w:rsid w:val="008516D5"/>
    <w:rsid w:val="00851F22"/>
    <w:rsid w:val="008529BA"/>
    <w:rsid w:val="00852D66"/>
    <w:rsid w:val="00854351"/>
    <w:rsid w:val="0085476F"/>
    <w:rsid w:val="00854A6F"/>
    <w:rsid w:val="00854EF6"/>
    <w:rsid w:val="00857223"/>
    <w:rsid w:val="00857330"/>
    <w:rsid w:val="00857CFD"/>
    <w:rsid w:val="00857F2C"/>
    <w:rsid w:val="0086060E"/>
    <w:rsid w:val="008609D9"/>
    <w:rsid w:val="008611F6"/>
    <w:rsid w:val="0086205E"/>
    <w:rsid w:val="00862548"/>
    <w:rsid w:val="00862BD7"/>
    <w:rsid w:val="00863E32"/>
    <w:rsid w:val="00863FEA"/>
    <w:rsid w:val="00864D8C"/>
    <w:rsid w:val="00865913"/>
    <w:rsid w:val="00866758"/>
    <w:rsid w:val="0087049B"/>
    <w:rsid w:val="008707C1"/>
    <w:rsid w:val="00870F72"/>
    <w:rsid w:val="00871306"/>
    <w:rsid w:val="00871353"/>
    <w:rsid w:val="008720F5"/>
    <w:rsid w:val="008722A8"/>
    <w:rsid w:val="00873E75"/>
    <w:rsid w:val="00875167"/>
    <w:rsid w:val="00875E01"/>
    <w:rsid w:val="00877CCF"/>
    <w:rsid w:val="008825F8"/>
    <w:rsid w:val="00882BBB"/>
    <w:rsid w:val="0088305A"/>
    <w:rsid w:val="0088381E"/>
    <w:rsid w:val="0088421A"/>
    <w:rsid w:val="00885BC1"/>
    <w:rsid w:val="00885DDD"/>
    <w:rsid w:val="0088607E"/>
    <w:rsid w:val="00886C37"/>
    <w:rsid w:val="00886FDC"/>
    <w:rsid w:val="00890AB7"/>
    <w:rsid w:val="00890B96"/>
    <w:rsid w:val="00892A9C"/>
    <w:rsid w:val="008932A2"/>
    <w:rsid w:val="00893D5B"/>
    <w:rsid w:val="00894D8C"/>
    <w:rsid w:val="008969DB"/>
    <w:rsid w:val="00896F58"/>
    <w:rsid w:val="00897867"/>
    <w:rsid w:val="00897F96"/>
    <w:rsid w:val="008A0181"/>
    <w:rsid w:val="008A038B"/>
    <w:rsid w:val="008A0A95"/>
    <w:rsid w:val="008A14C9"/>
    <w:rsid w:val="008A241E"/>
    <w:rsid w:val="008A2B35"/>
    <w:rsid w:val="008A597E"/>
    <w:rsid w:val="008A68DB"/>
    <w:rsid w:val="008A72A0"/>
    <w:rsid w:val="008B00CB"/>
    <w:rsid w:val="008B0208"/>
    <w:rsid w:val="008B030A"/>
    <w:rsid w:val="008B03B7"/>
    <w:rsid w:val="008B077A"/>
    <w:rsid w:val="008B0B52"/>
    <w:rsid w:val="008B14D3"/>
    <w:rsid w:val="008B181D"/>
    <w:rsid w:val="008B224A"/>
    <w:rsid w:val="008B22CB"/>
    <w:rsid w:val="008B2756"/>
    <w:rsid w:val="008B31E5"/>
    <w:rsid w:val="008B4558"/>
    <w:rsid w:val="008B468F"/>
    <w:rsid w:val="008B5187"/>
    <w:rsid w:val="008B52AF"/>
    <w:rsid w:val="008B5F17"/>
    <w:rsid w:val="008B6155"/>
    <w:rsid w:val="008B7B2B"/>
    <w:rsid w:val="008B7EBB"/>
    <w:rsid w:val="008C011C"/>
    <w:rsid w:val="008C2C51"/>
    <w:rsid w:val="008C2CA0"/>
    <w:rsid w:val="008C4020"/>
    <w:rsid w:val="008C40C9"/>
    <w:rsid w:val="008C4C8E"/>
    <w:rsid w:val="008C4E84"/>
    <w:rsid w:val="008C4F17"/>
    <w:rsid w:val="008C5E8A"/>
    <w:rsid w:val="008C5EAC"/>
    <w:rsid w:val="008C6026"/>
    <w:rsid w:val="008C62BE"/>
    <w:rsid w:val="008D05A8"/>
    <w:rsid w:val="008D068C"/>
    <w:rsid w:val="008D0D45"/>
    <w:rsid w:val="008D0DFE"/>
    <w:rsid w:val="008D1B1E"/>
    <w:rsid w:val="008D1D37"/>
    <w:rsid w:val="008D1FA4"/>
    <w:rsid w:val="008D27D9"/>
    <w:rsid w:val="008D3766"/>
    <w:rsid w:val="008D42CD"/>
    <w:rsid w:val="008D4D17"/>
    <w:rsid w:val="008D73E2"/>
    <w:rsid w:val="008D7557"/>
    <w:rsid w:val="008E1882"/>
    <w:rsid w:val="008E258F"/>
    <w:rsid w:val="008E2908"/>
    <w:rsid w:val="008E2DA5"/>
    <w:rsid w:val="008E3059"/>
    <w:rsid w:val="008E4136"/>
    <w:rsid w:val="008E4B83"/>
    <w:rsid w:val="008E6B89"/>
    <w:rsid w:val="008F073E"/>
    <w:rsid w:val="008F14AC"/>
    <w:rsid w:val="008F1B1E"/>
    <w:rsid w:val="008F2092"/>
    <w:rsid w:val="008F2387"/>
    <w:rsid w:val="008F252E"/>
    <w:rsid w:val="008F3DE8"/>
    <w:rsid w:val="008F4447"/>
    <w:rsid w:val="008F45B9"/>
    <w:rsid w:val="008F4619"/>
    <w:rsid w:val="009002E2"/>
    <w:rsid w:val="00902115"/>
    <w:rsid w:val="00902C07"/>
    <w:rsid w:val="00904250"/>
    <w:rsid w:val="009048AF"/>
    <w:rsid w:val="0090623C"/>
    <w:rsid w:val="00906B25"/>
    <w:rsid w:val="00907CD7"/>
    <w:rsid w:val="00907EE6"/>
    <w:rsid w:val="009101A5"/>
    <w:rsid w:val="00910D8F"/>
    <w:rsid w:val="00911399"/>
    <w:rsid w:val="009116E4"/>
    <w:rsid w:val="00912621"/>
    <w:rsid w:val="0091289A"/>
    <w:rsid w:val="009129AF"/>
    <w:rsid w:val="009154FB"/>
    <w:rsid w:val="00915BD1"/>
    <w:rsid w:val="00915BDE"/>
    <w:rsid w:val="009160C9"/>
    <w:rsid w:val="00916DBF"/>
    <w:rsid w:val="009176C1"/>
    <w:rsid w:val="00920028"/>
    <w:rsid w:val="00920E30"/>
    <w:rsid w:val="00921518"/>
    <w:rsid w:val="00921F69"/>
    <w:rsid w:val="00922001"/>
    <w:rsid w:val="00922088"/>
    <w:rsid w:val="009232B9"/>
    <w:rsid w:val="00923518"/>
    <w:rsid w:val="00923B90"/>
    <w:rsid w:val="009243E5"/>
    <w:rsid w:val="00925662"/>
    <w:rsid w:val="009259F3"/>
    <w:rsid w:val="0092621C"/>
    <w:rsid w:val="009263A1"/>
    <w:rsid w:val="0092662C"/>
    <w:rsid w:val="00926736"/>
    <w:rsid w:val="00930CA6"/>
    <w:rsid w:val="009312BD"/>
    <w:rsid w:val="00931394"/>
    <w:rsid w:val="00933787"/>
    <w:rsid w:val="00933AFC"/>
    <w:rsid w:val="00934151"/>
    <w:rsid w:val="009349EA"/>
    <w:rsid w:val="0093710E"/>
    <w:rsid w:val="009400C4"/>
    <w:rsid w:val="009406F7"/>
    <w:rsid w:val="00940AB3"/>
    <w:rsid w:val="009410D9"/>
    <w:rsid w:val="00943352"/>
    <w:rsid w:val="00944E43"/>
    <w:rsid w:val="00946EE7"/>
    <w:rsid w:val="00946FC1"/>
    <w:rsid w:val="0094707B"/>
    <w:rsid w:val="0094738E"/>
    <w:rsid w:val="00947470"/>
    <w:rsid w:val="009520AC"/>
    <w:rsid w:val="0095247D"/>
    <w:rsid w:val="009525A7"/>
    <w:rsid w:val="009529F9"/>
    <w:rsid w:val="00952B02"/>
    <w:rsid w:val="009538A5"/>
    <w:rsid w:val="0095433D"/>
    <w:rsid w:val="009543E7"/>
    <w:rsid w:val="00954873"/>
    <w:rsid w:val="00957B8D"/>
    <w:rsid w:val="00957EE5"/>
    <w:rsid w:val="0096066C"/>
    <w:rsid w:val="00960CA7"/>
    <w:rsid w:val="009616AC"/>
    <w:rsid w:val="009627CB"/>
    <w:rsid w:val="00963AC5"/>
    <w:rsid w:val="0096478B"/>
    <w:rsid w:val="00965B41"/>
    <w:rsid w:val="009674D5"/>
    <w:rsid w:val="00970241"/>
    <w:rsid w:val="0097141F"/>
    <w:rsid w:val="00973C9F"/>
    <w:rsid w:val="0097462B"/>
    <w:rsid w:val="00975E5B"/>
    <w:rsid w:val="00980367"/>
    <w:rsid w:val="00982296"/>
    <w:rsid w:val="00983317"/>
    <w:rsid w:val="00983751"/>
    <w:rsid w:val="009849D8"/>
    <w:rsid w:val="009849F1"/>
    <w:rsid w:val="00986006"/>
    <w:rsid w:val="00986216"/>
    <w:rsid w:val="00986260"/>
    <w:rsid w:val="0098717A"/>
    <w:rsid w:val="009872FE"/>
    <w:rsid w:val="00987A10"/>
    <w:rsid w:val="009916BD"/>
    <w:rsid w:val="00992EF6"/>
    <w:rsid w:val="00995370"/>
    <w:rsid w:val="00995E22"/>
    <w:rsid w:val="009976FE"/>
    <w:rsid w:val="00997720"/>
    <w:rsid w:val="009A3240"/>
    <w:rsid w:val="009A362F"/>
    <w:rsid w:val="009A49A5"/>
    <w:rsid w:val="009A5383"/>
    <w:rsid w:val="009A6789"/>
    <w:rsid w:val="009A694A"/>
    <w:rsid w:val="009A6C6C"/>
    <w:rsid w:val="009A78C4"/>
    <w:rsid w:val="009A7AA6"/>
    <w:rsid w:val="009B0033"/>
    <w:rsid w:val="009B06DF"/>
    <w:rsid w:val="009B1382"/>
    <w:rsid w:val="009B1CFF"/>
    <w:rsid w:val="009B3725"/>
    <w:rsid w:val="009B398A"/>
    <w:rsid w:val="009B416A"/>
    <w:rsid w:val="009B5793"/>
    <w:rsid w:val="009B5BFB"/>
    <w:rsid w:val="009B6991"/>
    <w:rsid w:val="009B6B6B"/>
    <w:rsid w:val="009B7E6F"/>
    <w:rsid w:val="009C06C2"/>
    <w:rsid w:val="009C148B"/>
    <w:rsid w:val="009C15EB"/>
    <w:rsid w:val="009C199B"/>
    <w:rsid w:val="009C1FFA"/>
    <w:rsid w:val="009C280F"/>
    <w:rsid w:val="009C5F3B"/>
    <w:rsid w:val="009C6547"/>
    <w:rsid w:val="009C6954"/>
    <w:rsid w:val="009C6A78"/>
    <w:rsid w:val="009C6A7E"/>
    <w:rsid w:val="009C7B06"/>
    <w:rsid w:val="009D0710"/>
    <w:rsid w:val="009D0A3F"/>
    <w:rsid w:val="009D17C6"/>
    <w:rsid w:val="009D1CB4"/>
    <w:rsid w:val="009D3509"/>
    <w:rsid w:val="009D3984"/>
    <w:rsid w:val="009D51AD"/>
    <w:rsid w:val="009D78C9"/>
    <w:rsid w:val="009D79AD"/>
    <w:rsid w:val="009D7EEB"/>
    <w:rsid w:val="009E06EE"/>
    <w:rsid w:val="009E0BDE"/>
    <w:rsid w:val="009E0E4F"/>
    <w:rsid w:val="009E1C9F"/>
    <w:rsid w:val="009E2016"/>
    <w:rsid w:val="009E4109"/>
    <w:rsid w:val="009E46B7"/>
    <w:rsid w:val="009E48D7"/>
    <w:rsid w:val="009E4CED"/>
    <w:rsid w:val="009E6E74"/>
    <w:rsid w:val="009E71BF"/>
    <w:rsid w:val="009E7695"/>
    <w:rsid w:val="009F3017"/>
    <w:rsid w:val="009F320A"/>
    <w:rsid w:val="009F40B1"/>
    <w:rsid w:val="009F4809"/>
    <w:rsid w:val="009F4F38"/>
    <w:rsid w:val="009F57DB"/>
    <w:rsid w:val="009F58D8"/>
    <w:rsid w:val="009F5D06"/>
    <w:rsid w:val="009F6D36"/>
    <w:rsid w:val="00A00038"/>
    <w:rsid w:val="00A00B54"/>
    <w:rsid w:val="00A02425"/>
    <w:rsid w:val="00A03203"/>
    <w:rsid w:val="00A0496E"/>
    <w:rsid w:val="00A05FFC"/>
    <w:rsid w:val="00A062A6"/>
    <w:rsid w:val="00A07CE5"/>
    <w:rsid w:val="00A07F39"/>
    <w:rsid w:val="00A11240"/>
    <w:rsid w:val="00A115AB"/>
    <w:rsid w:val="00A11CDB"/>
    <w:rsid w:val="00A11ED7"/>
    <w:rsid w:val="00A13AD1"/>
    <w:rsid w:val="00A14207"/>
    <w:rsid w:val="00A14FEB"/>
    <w:rsid w:val="00A15469"/>
    <w:rsid w:val="00A15C61"/>
    <w:rsid w:val="00A16136"/>
    <w:rsid w:val="00A167AD"/>
    <w:rsid w:val="00A16854"/>
    <w:rsid w:val="00A16E15"/>
    <w:rsid w:val="00A17630"/>
    <w:rsid w:val="00A17E3F"/>
    <w:rsid w:val="00A2042A"/>
    <w:rsid w:val="00A22480"/>
    <w:rsid w:val="00A24330"/>
    <w:rsid w:val="00A26507"/>
    <w:rsid w:val="00A26850"/>
    <w:rsid w:val="00A26C36"/>
    <w:rsid w:val="00A27754"/>
    <w:rsid w:val="00A3052C"/>
    <w:rsid w:val="00A339D1"/>
    <w:rsid w:val="00A3446B"/>
    <w:rsid w:val="00A34BB2"/>
    <w:rsid w:val="00A34C43"/>
    <w:rsid w:val="00A36180"/>
    <w:rsid w:val="00A36A35"/>
    <w:rsid w:val="00A37350"/>
    <w:rsid w:val="00A37FFA"/>
    <w:rsid w:val="00A40449"/>
    <w:rsid w:val="00A405F1"/>
    <w:rsid w:val="00A40DD6"/>
    <w:rsid w:val="00A412B2"/>
    <w:rsid w:val="00A42455"/>
    <w:rsid w:val="00A4588B"/>
    <w:rsid w:val="00A4603C"/>
    <w:rsid w:val="00A46158"/>
    <w:rsid w:val="00A468E8"/>
    <w:rsid w:val="00A47118"/>
    <w:rsid w:val="00A47239"/>
    <w:rsid w:val="00A5110A"/>
    <w:rsid w:val="00A5155B"/>
    <w:rsid w:val="00A5229B"/>
    <w:rsid w:val="00A5466F"/>
    <w:rsid w:val="00A54AA1"/>
    <w:rsid w:val="00A55A41"/>
    <w:rsid w:val="00A55E1A"/>
    <w:rsid w:val="00A56D06"/>
    <w:rsid w:val="00A575E4"/>
    <w:rsid w:val="00A57BD4"/>
    <w:rsid w:val="00A57FE7"/>
    <w:rsid w:val="00A6011D"/>
    <w:rsid w:val="00A61EC5"/>
    <w:rsid w:val="00A622F2"/>
    <w:rsid w:val="00A62C22"/>
    <w:rsid w:val="00A6350C"/>
    <w:rsid w:val="00A6390A"/>
    <w:rsid w:val="00A644BB"/>
    <w:rsid w:val="00A65635"/>
    <w:rsid w:val="00A65D31"/>
    <w:rsid w:val="00A66503"/>
    <w:rsid w:val="00A66FB3"/>
    <w:rsid w:val="00A67361"/>
    <w:rsid w:val="00A6772F"/>
    <w:rsid w:val="00A708A1"/>
    <w:rsid w:val="00A709CD"/>
    <w:rsid w:val="00A70F13"/>
    <w:rsid w:val="00A7148E"/>
    <w:rsid w:val="00A7183F"/>
    <w:rsid w:val="00A71E88"/>
    <w:rsid w:val="00A72D22"/>
    <w:rsid w:val="00A736A3"/>
    <w:rsid w:val="00A74459"/>
    <w:rsid w:val="00A7490C"/>
    <w:rsid w:val="00A74F8E"/>
    <w:rsid w:val="00A75889"/>
    <w:rsid w:val="00A76060"/>
    <w:rsid w:val="00A76923"/>
    <w:rsid w:val="00A77402"/>
    <w:rsid w:val="00A779B2"/>
    <w:rsid w:val="00A77A3B"/>
    <w:rsid w:val="00A803E9"/>
    <w:rsid w:val="00A809C3"/>
    <w:rsid w:val="00A8275C"/>
    <w:rsid w:val="00A8280C"/>
    <w:rsid w:val="00A82867"/>
    <w:rsid w:val="00A8578C"/>
    <w:rsid w:val="00A860BC"/>
    <w:rsid w:val="00A86C40"/>
    <w:rsid w:val="00A877B0"/>
    <w:rsid w:val="00A87897"/>
    <w:rsid w:val="00A9061C"/>
    <w:rsid w:val="00A90D52"/>
    <w:rsid w:val="00A919EB"/>
    <w:rsid w:val="00A91FAB"/>
    <w:rsid w:val="00A9321D"/>
    <w:rsid w:val="00A948E5"/>
    <w:rsid w:val="00A94FF9"/>
    <w:rsid w:val="00A95013"/>
    <w:rsid w:val="00A96441"/>
    <w:rsid w:val="00A972BA"/>
    <w:rsid w:val="00A97586"/>
    <w:rsid w:val="00A979E1"/>
    <w:rsid w:val="00AA05FC"/>
    <w:rsid w:val="00AA261F"/>
    <w:rsid w:val="00AA3384"/>
    <w:rsid w:val="00AA3467"/>
    <w:rsid w:val="00AA3820"/>
    <w:rsid w:val="00AA397F"/>
    <w:rsid w:val="00AA4D54"/>
    <w:rsid w:val="00AA5F49"/>
    <w:rsid w:val="00AB0926"/>
    <w:rsid w:val="00AB0BA2"/>
    <w:rsid w:val="00AB0F6D"/>
    <w:rsid w:val="00AB137D"/>
    <w:rsid w:val="00AB1652"/>
    <w:rsid w:val="00AB1979"/>
    <w:rsid w:val="00AB1AF2"/>
    <w:rsid w:val="00AB3BBC"/>
    <w:rsid w:val="00AB3E8C"/>
    <w:rsid w:val="00AB4995"/>
    <w:rsid w:val="00AB4DE2"/>
    <w:rsid w:val="00AB5617"/>
    <w:rsid w:val="00AB5C80"/>
    <w:rsid w:val="00AB609C"/>
    <w:rsid w:val="00AB61C4"/>
    <w:rsid w:val="00AB661D"/>
    <w:rsid w:val="00AB6D23"/>
    <w:rsid w:val="00AB70C3"/>
    <w:rsid w:val="00AC02FA"/>
    <w:rsid w:val="00AC14B1"/>
    <w:rsid w:val="00AC178E"/>
    <w:rsid w:val="00AC3BB5"/>
    <w:rsid w:val="00AC3E2E"/>
    <w:rsid w:val="00AC5B7A"/>
    <w:rsid w:val="00AC6A7C"/>
    <w:rsid w:val="00AC79B3"/>
    <w:rsid w:val="00AD09D0"/>
    <w:rsid w:val="00AD1A3D"/>
    <w:rsid w:val="00AD1EC4"/>
    <w:rsid w:val="00AD25E5"/>
    <w:rsid w:val="00AD283E"/>
    <w:rsid w:val="00AD2D73"/>
    <w:rsid w:val="00AD3D28"/>
    <w:rsid w:val="00AD509C"/>
    <w:rsid w:val="00AD5AB8"/>
    <w:rsid w:val="00AD6388"/>
    <w:rsid w:val="00AE013D"/>
    <w:rsid w:val="00AE137A"/>
    <w:rsid w:val="00AE168B"/>
    <w:rsid w:val="00AE2723"/>
    <w:rsid w:val="00AE3097"/>
    <w:rsid w:val="00AE3E07"/>
    <w:rsid w:val="00AE3F8E"/>
    <w:rsid w:val="00AE4DC5"/>
    <w:rsid w:val="00AE65F0"/>
    <w:rsid w:val="00AE6A02"/>
    <w:rsid w:val="00AE6A0E"/>
    <w:rsid w:val="00AE6D32"/>
    <w:rsid w:val="00AE79E6"/>
    <w:rsid w:val="00AF115B"/>
    <w:rsid w:val="00AF2568"/>
    <w:rsid w:val="00AF2589"/>
    <w:rsid w:val="00AF26B9"/>
    <w:rsid w:val="00AF4AA8"/>
    <w:rsid w:val="00AF61D7"/>
    <w:rsid w:val="00AF6784"/>
    <w:rsid w:val="00AF7722"/>
    <w:rsid w:val="00AF78F3"/>
    <w:rsid w:val="00AF7A3D"/>
    <w:rsid w:val="00B00275"/>
    <w:rsid w:val="00B0055A"/>
    <w:rsid w:val="00B009A9"/>
    <w:rsid w:val="00B01BF2"/>
    <w:rsid w:val="00B01EA9"/>
    <w:rsid w:val="00B0565B"/>
    <w:rsid w:val="00B05F0A"/>
    <w:rsid w:val="00B07483"/>
    <w:rsid w:val="00B07DF9"/>
    <w:rsid w:val="00B105DC"/>
    <w:rsid w:val="00B10A81"/>
    <w:rsid w:val="00B11987"/>
    <w:rsid w:val="00B11AFA"/>
    <w:rsid w:val="00B1270D"/>
    <w:rsid w:val="00B14150"/>
    <w:rsid w:val="00B17936"/>
    <w:rsid w:val="00B202DF"/>
    <w:rsid w:val="00B2033D"/>
    <w:rsid w:val="00B21D2A"/>
    <w:rsid w:val="00B22651"/>
    <w:rsid w:val="00B22B2A"/>
    <w:rsid w:val="00B234FB"/>
    <w:rsid w:val="00B23B95"/>
    <w:rsid w:val="00B2499D"/>
    <w:rsid w:val="00B251AF"/>
    <w:rsid w:val="00B265CF"/>
    <w:rsid w:val="00B26F64"/>
    <w:rsid w:val="00B309E8"/>
    <w:rsid w:val="00B30BAA"/>
    <w:rsid w:val="00B31B4E"/>
    <w:rsid w:val="00B327DF"/>
    <w:rsid w:val="00B32EE4"/>
    <w:rsid w:val="00B345C7"/>
    <w:rsid w:val="00B351C4"/>
    <w:rsid w:val="00B36527"/>
    <w:rsid w:val="00B37855"/>
    <w:rsid w:val="00B404C6"/>
    <w:rsid w:val="00B404D5"/>
    <w:rsid w:val="00B4118E"/>
    <w:rsid w:val="00B41248"/>
    <w:rsid w:val="00B418E1"/>
    <w:rsid w:val="00B420D5"/>
    <w:rsid w:val="00B4275C"/>
    <w:rsid w:val="00B4277E"/>
    <w:rsid w:val="00B454E3"/>
    <w:rsid w:val="00B467F6"/>
    <w:rsid w:val="00B47092"/>
    <w:rsid w:val="00B50829"/>
    <w:rsid w:val="00B517C5"/>
    <w:rsid w:val="00B51C4C"/>
    <w:rsid w:val="00B52048"/>
    <w:rsid w:val="00B52DCC"/>
    <w:rsid w:val="00B53B35"/>
    <w:rsid w:val="00B53DB6"/>
    <w:rsid w:val="00B54542"/>
    <w:rsid w:val="00B54985"/>
    <w:rsid w:val="00B54D93"/>
    <w:rsid w:val="00B554B0"/>
    <w:rsid w:val="00B55739"/>
    <w:rsid w:val="00B55A0C"/>
    <w:rsid w:val="00B55CE2"/>
    <w:rsid w:val="00B560A3"/>
    <w:rsid w:val="00B560E6"/>
    <w:rsid w:val="00B567B0"/>
    <w:rsid w:val="00B56B77"/>
    <w:rsid w:val="00B57144"/>
    <w:rsid w:val="00B57559"/>
    <w:rsid w:val="00B57A08"/>
    <w:rsid w:val="00B57DA1"/>
    <w:rsid w:val="00B6056A"/>
    <w:rsid w:val="00B61236"/>
    <w:rsid w:val="00B6313A"/>
    <w:rsid w:val="00B633D9"/>
    <w:rsid w:val="00B63764"/>
    <w:rsid w:val="00B63CB9"/>
    <w:rsid w:val="00B63F33"/>
    <w:rsid w:val="00B63F8E"/>
    <w:rsid w:val="00B647E7"/>
    <w:rsid w:val="00B670F1"/>
    <w:rsid w:val="00B67376"/>
    <w:rsid w:val="00B67BD6"/>
    <w:rsid w:val="00B70F69"/>
    <w:rsid w:val="00B7159D"/>
    <w:rsid w:val="00B718A5"/>
    <w:rsid w:val="00B726B9"/>
    <w:rsid w:val="00B729C0"/>
    <w:rsid w:val="00B73E44"/>
    <w:rsid w:val="00B73FFB"/>
    <w:rsid w:val="00B7438C"/>
    <w:rsid w:val="00B745D1"/>
    <w:rsid w:val="00B75D5E"/>
    <w:rsid w:val="00B776BD"/>
    <w:rsid w:val="00B77EA5"/>
    <w:rsid w:val="00B803AB"/>
    <w:rsid w:val="00B80C11"/>
    <w:rsid w:val="00B8165B"/>
    <w:rsid w:val="00B8170C"/>
    <w:rsid w:val="00B819E7"/>
    <w:rsid w:val="00B81F5E"/>
    <w:rsid w:val="00B8402C"/>
    <w:rsid w:val="00B863F0"/>
    <w:rsid w:val="00B874D9"/>
    <w:rsid w:val="00B87DB8"/>
    <w:rsid w:val="00B9027C"/>
    <w:rsid w:val="00B903F0"/>
    <w:rsid w:val="00B90898"/>
    <w:rsid w:val="00B90B11"/>
    <w:rsid w:val="00B91B66"/>
    <w:rsid w:val="00B91C12"/>
    <w:rsid w:val="00B9315C"/>
    <w:rsid w:val="00B94964"/>
    <w:rsid w:val="00B9522C"/>
    <w:rsid w:val="00B95737"/>
    <w:rsid w:val="00BA09AA"/>
    <w:rsid w:val="00BA0D4E"/>
    <w:rsid w:val="00BA107B"/>
    <w:rsid w:val="00BA1634"/>
    <w:rsid w:val="00BA1B81"/>
    <w:rsid w:val="00BA1F4F"/>
    <w:rsid w:val="00BA233C"/>
    <w:rsid w:val="00BA2855"/>
    <w:rsid w:val="00BA2E47"/>
    <w:rsid w:val="00BA339A"/>
    <w:rsid w:val="00BA5150"/>
    <w:rsid w:val="00BA528E"/>
    <w:rsid w:val="00BA592A"/>
    <w:rsid w:val="00BA5CF4"/>
    <w:rsid w:val="00BA7022"/>
    <w:rsid w:val="00BA7038"/>
    <w:rsid w:val="00BA715F"/>
    <w:rsid w:val="00BB091C"/>
    <w:rsid w:val="00BB3003"/>
    <w:rsid w:val="00BB46E4"/>
    <w:rsid w:val="00BB4B7F"/>
    <w:rsid w:val="00BB6038"/>
    <w:rsid w:val="00BB6DC8"/>
    <w:rsid w:val="00BB71A3"/>
    <w:rsid w:val="00BB7442"/>
    <w:rsid w:val="00BC05A3"/>
    <w:rsid w:val="00BC0EE6"/>
    <w:rsid w:val="00BC49C0"/>
    <w:rsid w:val="00BC4BBB"/>
    <w:rsid w:val="00BC6BC7"/>
    <w:rsid w:val="00BC6F2A"/>
    <w:rsid w:val="00BC6FDE"/>
    <w:rsid w:val="00BC72DC"/>
    <w:rsid w:val="00BC7C1B"/>
    <w:rsid w:val="00BC7E32"/>
    <w:rsid w:val="00BD26BE"/>
    <w:rsid w:val="00BD4417"/>
    <w:rsid w:val="00BD484E"/>
    <w:rsid w:val="00BD51FA"/>
    <w:rsid w:val="00BD57FD"/>
    <w:rsid w:val="00BD6B4F"/>
    <w:rsid w:val="00BD6D5A"/>
    <w:rsid w:val="00BD7DC7"/>
    <w:rsid w:val="00BE0016"/>
    <w:rsid w:val="00BE0424"/>
    <w:rsid w:val="00BE0504"/>
    <w:rsid w:val="00BE06AD"/>
    <w:rsid w:val="00BE1224"/>
    <w:rsid w:val="00BE1C6E"/>
    <w:rsid w:val="00BE1EFD"/>
    <w:rsid w:val="00BE2212"/>
    <w:rsid w:val="00BE25F3"/>
    <w:rsid w:val="00BE305C"/>
    <w:rsid w:val="00BE40CC"/>
    <w:rsid w:val="00BE45AD"/>
    <w:rsid w:val="00BE49D8"/>
    <w:rsid w:val="00BE52BF"/>
    <w:rsid w:val="00BE57B0"/>
    <w:rsid w:val="00BE5EE5"/>
    <w:rsid w:val="00BE6FE8"/>
    <w:rsid w:val="00BE7A69"/>
    <w:rsid w:val="00BF02BA"/>
    <w:rsid w:val="00BF07A9"/>
    <w:rsid w:val="00BF0CEF"/>
    <w:rsid w:val="00BF1CE1"/>
    <w:rsid w:val="00BF1FE7"/>
    <w:rsid w:val="00BF39F6"/>
    <w:rsid w:val="00BF4E4B"/>
    <w:rsid w:val="00BF5B8E"/>
    <w:rsid w:val="00BF617D"/>
    <w:rsid w:val="00BF7FCC"/>
    <w:rsid w:val="00C0085E"/>
    <w:rsid w:val="00C012F8"/>
    <w:rsid w:val="00C0198C"/>
    <w:rsid w:val="00C01A1B"/>
    <w:rsid w:val="00C037F4"/>
    <w:rsid w:val="00C03A8B"/>
    <w:rsid w:val="00C03E26"/>
    <w:rsid w:val="00C04D8D"/>
    <w:rsid w:val="00C05694"/>
    <w:rsid w:val="00C062ED"/>
    <w:rsid w:val="00C064BF"/>
    <w:rsid w:val="00C07AD9"/>
    <w:rsid w:val="00C07B82"/>
    <w:rsid w:val="00C103A4"/>
    <w:rsid w:val="00C112CE"/>
    <w:rsid w:val="00C11829"/>
    <w:rsid w:val="00C11D7A"/>
    <w:rsid w:val="00C12650"/>
    <w:rsid w:val="00C13B0E"/>
    <w:rsid w:val="00C143E2"/>
    <w:rsid w:val="00C15349"/>
    <w:rsid w:val="00C17DE0"/>
    <w:rsid w:val="00C217C8"/>
    <w:rsid w:val="00C22CA5"/>
    <w:rsid w:val="00C22CCF"/>
    <w:rsid w:val="00C239B7"/>
    <w:rsid w:val="00C246CD"/>
    <w:rsid w:val="00C248D1"/>
    <w:rsid w:val="00C25BD2"/>
    <w:rsid w:val="00C269CB"/>
    <w:rsid w:val="00C26C85"/>
    <w:rsid w:val="00C31497"/>
    <w:rsid w:val="00C316C0"/>
    <w:rsid w:val="00C317B9"/>
    <w:rsid w:val="00C31999"/>
    <w:rsid w:val="00C32F45"/>
    <w:rsid w:val="00C3369E"/>
    <w:rsid w:val="00C33F03"/>
    <w:rsid w:val="00C344F5"/>
    <w:rsid w:val="00C34BF7"/>
    <w:rsid w:val="00C34E3E"/>
    <w:rsid w:val="00C35706"/>
    <w:rsid w:val="00C35A5B"/>
    <w:rsid w:val="00C35BF8"/>
    <w:rsid w:val="00C3739E"/>
    <w:rsid w:val="00C37ABE"/>
    <w:rsid w:val="00C4113D"/>
    <w:rsid w:val="00C43DA1"/>
    <w:rsid w:val="00C44ED5"/>
    <w:rsid w:val="00C45625"/>
    <w:rsid w:val="00C457B5"/>
    <w:rsid w:val="00C45EA4"/>
    <w:rsid w:val="00C46321"/>
    <w:rsid w:val="00C46F7D"/>
    <w:rsid w:val="00C47C8B"/>
    <w:rsid w:val="00C47EDF"/>
    <w:rsid w:val="00C50E61"/>
    <w:rsid w:val="00C51A59"/>
    <w:rsid w:val="00C5221F"/>
    <w:rsid w:val="00C537A4"/>
    <w:rsid w:val="00C54F0C"/>
    <w:rsid w:val="00C54F77"/>
    <w:rsid w:val="00C55899"/>
    <w:rsid w:val="00C5638E"/>
    <w:rsid w:val="00C564F1"/>
    <w:rsid w:val="00C566EC"/>
    <w:rsid w:val="00C56CBE"/>
    <w:rsid w:val="00C56D69"/>
    <w:rsid w:val="00C57A99"/>
    <w:rsid w:val="00C604B4"/>
    <w:rsid w:val="00C604FE"/>
    <w:rsid w:val="00C60730"/>
    <w:rsid w:val="00C61309"/>
    <w:rsid w:val="00C62DA8"/>
    <w:rsid w:val="00C630B8"/>
    <w:rsid w:val="00C63CB7"/>
    <w:rsid w:val="00C64F5E"/>
    <w:rsid w:val="00C653E3"/>
    <w:rsid w:val="00C65A03"/>
    <w:rsid w:val="00C660F1"/>
    <w:rsid w:val="00C670F6"/>
    <w:rsid w:val="00C67387"/>
    <w:rsid w:val="00C67C89"/>
    <w:rsid w:val="00C700A5"/>
    <w:rsid w:val="00C70720"/>
    <w:rsid w:val="00C71360"/>
    <w:rsid w:val="00C713DE"/>
    <w:rsid w:val="00C715DD"/>
    <w:rsid w:val="00C718AB"/>
    <w:rsid w:val="00C71DDD"/>
    <w:rsid w:val="00C71E92"/>
    <w:rsid w:val="00C72342"/>
    <w:rsid w:val="00C72E9C"/>
    <w:rsid w:val="00C73337"/>
    <w:rsid w:val="00C73728"/>
    <w:rsid w:val="00C7382E"/>
    <w:rsid w:val="00C73CEF"/>
    <w:rsid w:val="00C74C65"/>
    <w:rsid w:val="00C75143"/>
    <w:rsid w:val="00C75E3E"/>
    <w:rsid w:val="00C7789E"/>
    <w:rsid w:val="00C803F1"/>
    <w:rsid w:val="00C81A27"/>
    <w:rsid w:val="00C84299"/>
    <w:rsid w:val="00C85F7F"/>
    <w:rsid w:val="00C8619A"/>
    <w:rsid w:val="00C8624E"/>
    <w:rsid w:val="00C86A7B"/>
    <w:rsid w:val="00C92170"/>
    <w:rsid w:val="00C928E4"/>
    <w:rsid w:val="00C92D11"/>
    <w:rsid w:val="00C92F74"/>
    <w:rsid w:val="00C9385F"/>
    <w:rsid w:val="00C938E6"/>
    <w:rsid w:val="00C9426C"/>
    <w:rsid w:val="00C94A2A"/>
    <w:rsid w:val="00C95155"/>
    <w:rsid w:val="00C955AE"/>
    <w:rsid w:val="00C96077"/>
    <w:rsid w:val="00C96598"/>
    <w:rsid w:val="00C97789"/>
    <w:rsid w:val="00C97AA8"/>
    <w:rsid w:val="00C97D67"/>
    <w:rsid w:val="00C97E6E"/>
    <w:rsid w:val="00CA05B8"/>
    <w:rsid w:val="00CA072C"/>
    <w:rsid w:val="00CA0E84"/>
    <w:rsid w:val="00CA254F"/>
    <w:rsid w:val="00CA2D61"/>
    <w:rsid w:val="00CA2F86"/>
    <w:rsid w:val="00CA37FD"/>
    <w:rsid w:val="00CA3FDD"/>
    <w:rsid w:val="00CA48A4"/>
    <w:rsid w:val="00CA59C3"/>
    <w:rsid w:val="00CA62A5"/>
    <w:rsid w:val="00CA714D"/>
    <w:rsid w:val="00CB0331"/>
    <w:rsid w:val="00CB245E"/>
    <w:rsid w:val="00CB45E9"/>
    <w:rsid w:val="00CB5FBD"/>
    <w:rsid w:val="00CB63BF"/>
    <w:rsid w:val="00CC1258"/>
    <w:rsid w:val="00CC1B0E"/>
    <w:rsid w:val="00CC2B64"/>
    <w:rsid w:val="00CC306C"/>
    <w:rsid w:val="00CC3AD7"/>
    <w:rsid w:val="00CC4029"/>
    <w:rsid w:val="00CC404B"/>
    <w:rsid w:val="00CC5BE2"/>
    <w:rsid w:val="00CC7262"/>
    <w:rsid w:val="00CC7E3F"/>
    <w:rsid w:val="00CC7F7A"/>
    <w:rsid w:val="00CD2A83"/>
    <w:rsid w:val="00CD4335"/>
    <w:rsid w:val="00CD45FE"/>
    <w:rsid w:val="00CD4983"/>
    <w:rsid w:val="00CD4D12"/>
    <w:rsid w:val="00CD525D"/>
    <w:rsid w:val="00CD6D2F"/>
    <w:rsid w:val="00CD7C49"/>
    <w:rsid w:val="00CD7DDC"/>
    <w:rsid w:val="00CE0055"/>
    <w:rsid w:val="00CE0B88"/>
    <w:rsid w:val="00CE1511"/>
    <w:rsid w:val="00CE48EE"/>
    <w:rsid w:val="00CE556F"/>
    <w:rsid w:val="00CE63A4"/>
    <w:rsid w:val="00CE7291"/>
    <w:rsid w:val="00CE72DA"/>
    <w:rsid w:val="00CE76D3"/>
    <w:rsid w:val="00CE7F6E"/>
    <w:rsid w:val="00CF1D3D"/>
    <w:rsid w:val="00CF26ED"/>
    <w:rsid w:val="00CF2C77"/>
    <w:rsid w:val="00CF3174"/>
    <w:rsid w:val="00CF3E72"/>
    <w:rsid w:val="00CF415C"/>
    <w:rsid w:val="00CF4437"/>
    <w:rsid w:val="00CF48A9"/>
    <w:rsid w:val="00CF4AF4"/>
    <w:rsid w:val="00CF6290"/>
    <w:rsid w:val="00D0091C"/>
    <w:rsid w:val="00D018B5"/>
    <w:rsid w:val="00D01B3C"/>
    <w:rsid w:val="00D02960"/>
    <w:rsid w:val="00D03BC8"/>
    <w:rsid w:val="00D03EF8"/>
    <w:rsid w:val="00D048B8"/>
    <w:rsid w:val="00D0566D"/>
    <w:rsid w:val="00D061B7"/>
    <w:rsid w:val="00D10AC7"/>
    <w:rsid w:val="00D10F23"/>
    <w:rsid w:val="00D110E1"/>
    <w:rsid w:val="00D11C55"/>
    <w:rsid w:val="00D11E31"/>
    <w:rsid w:val="00D12170"/>
    <w:rsid w:val="00D13337"/>
    <w:rsid w:val="00D1421E"/>
    <w:rsid w:val="00D1533D"/>
    <w:rsid w:val="00D16482"/>
    <w:rsid w:val="00D202B7"/>
    <w:rsid w:val="00D20F50"/>
    <w:rsid w:val="00D228F2"/>
    <w:rsid w:val="00D23269"/>
    <w:rsid w:val="00D23361"/>
    <w:rsid w:val="00D23716"/>
    <w:rsid w:val="00D240A1"/>
    <w:rsid w:val="00D24266"/>
    <w:rsid w:val="00D24315"/>
    <w:rsid w:val="00D244D5"/>
    <w:rsid w:val="00D2533C"/>
    <w:rsid w:val="00D25463"/>
    <w:rsid w:val="00D259C1"/>
    <w:rsid w:val="00D26120"/>
    <w:rsid w:val="00D263DE"/>
    <w:rsid w:val="00D26519"/>
    <w:rsid w:val="00D2653D"/>
    <w:rsid w:val="00D27136"/>
    <w:rsid w:val="00D2783C"/>
    <w:rsid w:val="00D27C43"/>
    <w:rsid w:val="00D27E4F"/>
    <w:rsid w:val="00D304C3"/>
    <w:rsid w:val="00D30B41"/>
    <w:rsid w:val="00D31273"/>
    <w:rsid w:val="00D319BE"/>
    <w:rsid w:val="00D32220"/>
    <w:rsid w:val="00D32347"/>
    <w:rsid w:val="00D3497B"/>
    <w:rsid w:val="00D34A10"/>
    <w:rsid w:val="00D35A8B"/>
    <w:rsid w:val="00D3612D"/>
    <w:rsid w:val="00D3666E"/>
    <w:rsid w:val="00D36786"/>
    <w:rsid w:val="00D4019B"/>
    <w:rsid w:val="00D402A7"/>
    <w:rsid w:val="00D407CD"/>
    <w:rsid w:val="00D407D5"/>
    <w:rsid w:val="00D41EDA"/>
    <w:rsid w:val="00D42133"/>
    <w:rsid w:val="00D42B34"/>
    <w:rsid w:val="00D431D8"/>
    <w:rsid w:val="00D4433E"/>
    <w:rsid w:val="00D447B4"/>
    <w:rsid w:val="00D45954"/>
    <w:rsid w:val="00D45EB6"/>
    <w:rsid w:val="00D46144"/>
    <w:rsid w:val="00D471E7"/>
    <w:rsid w:val="00D50015"/>
    <w:rsid w:val="00D50754"/>
    <w:rsid w:val="00D51A22"/>
    <w:rsid w:val="00D52A2D"/>
    <w:rsid w:val="00D52E15"/>
    <w:rsid w:val="00D52F34"/>
    <w:rsid w:val="00D52FD2"/>
    <w:rsid w:val="00D53973"/>
    <w:rsid w:val="00D53BFA"/>
    <w:rsid w:val="00D53CBB"/>
    <w:rsid w:val="00D54E57"/>
    <w:rsid w:val="00D56025"/>
    <w:rsid w:val="00D5674F"/>
    <w:rsid w:val="00D575F9"/>
    <w:rsid w:val="00D6051C"/>
    <w:rsid w:val="00D60B4E"/>
    <w:rsid w:val="00D60F66"/>
    <w:rsid w:val="00D618F4"/>
    <w:rsid w:val="00D61E99"/>
    <w:rsid w:val="00D624C6"/>
    <w:rsid w:val="00D631FE"/>
    <w:rsid w:val="00D637E6"/>
    <w:rsid w:val="00D648B7"/>
    <w:rsid w:val="00D64F8F"/>
    <w:rsid w:val="00D664C8"/>
    <w:rsid w:val="00D66534"/>
    <w:rsid w:val="00D672C7"/>
    <w:rsid w:val="00D70A4A"/>
    <w:rsid w:val="00D71621"/>
    <w:rsid w:val="00D71CCA"/>
    <w:rsid w:val="00D729AD"/>
    <w:rsid w:val="00D72C81"/>
    <w:rsid w:val="00D72EC1"/>
    <w:rsid w:val="00D73161"/>
    <w:rsid w:val="00D750E1"/>
    <w:rsid w:val="00D75119"/>
    <w:rsid w:val="00D75394"/>
    <w:rsid w:val="00D7567B"/>
    <w:rsid w:val="00D75EB6"/>
    <w:rsid w:val="00D767A3"/>
    <w:rsid w:val="00D768E4"/>
    <w:rsid w:val="00D76F2E"/>
    <w:rsid w:val="00D76F8D"/>
    <w:rsid w:val="00D77E9E"/>
    <w:rsid w:val="00D809BA"/>
    <w:rsid w:val="00D80D6F"/>
    <w:rsid w:val="00D82A42"/>
    <w:rsid w:val="00D83382"/>
    <w:rsid w:val="00D84A2F"/>
    <w:rsid w:val="00D905BA"/>
    <w:rsid w:val="00D91524"/>
    <w:rsid w:val="00D91646"/>
    <w:rsid w:val="00D91B4B"/>
    <w:rsid w:val="00D92EA1"/>
    <w:rsid w:val="00D9491E"/>
    <w:rsid w:val="00D94D63"/>
    <w:rsid w:val="00D962E1"/>
    <w:rsid w:val="00D963E0"/>
    <w:rsid w:val="00D96A6D"/>
    <w:rsid w:val="00D96BDF"/>
    <w:rsid w:val="00D97609"/>
    <w:rsid w:val="00D97A99"/>
    <w:rsid w:val="00DA0BA7"/>
    <w:rsid w:val="00DA18C4"/>
    <w:rsid w:val="00DA1CFD"/>
    <w:rsid w:val="00DA513B"/>
    <w:rsid w:val="00DB0E1B"/>
    <w:rsid w:val="00DB0E3F"/>
    <w:rsid w:val="00DB1397"/>
    <w:rsid w:val="00DB1899"/>
    <w:rsid w:val="00DB1CBC"/>
    <w:rsid w:val="00DB2381"/>
    <w:rsid w:val="00DB5209"/>
    <w:rsid w:val="00DB5D0F"/>
    <w:rsid w:val="00DC0391"/>
    <w:rsid w:val="00DC0741"/>
    <w:rsid w:val="00DC13AF"/>
    <w:rsid w:val="00DC1631"/>
    <w:rsid w:val="00DC2B5E"/>
    <w:rsid w:val="00DC2EC3"/>
    <w:rsid w:val="00DC4104"/>
    <w:rsid w:val="00DC5F68"/>
    <w:rsid w:val="00DC6A66"/>
    <w:rsid w:val="00DD075B"/>
    <w:rsid w:val="00DD0A0F"/>
    <w:rsid w:val="00DD1E67"/>
    <w:rsid w:val="00DD2D66"/>
    <w:rsid w:val="00DD3A79"/>
    <w:rsid w:val="00DD3C79"/>
    <w:rsid w:val="00DD5381"/>
    <w:rsid w:val="00DD5948"/>
    <w:rsid w:val="00DD60E0"/>
    <w:rsid w:val="00DD76AC"/>
    <w:rsid w:val="00DD7B3A"/>
    <w:rsid w:val="00DE09F9"/>
    <w:rsid w:val="00DE15FE"/>
    <w:rsid w:val="00DE204A"/>
    <w:rsid w:val="00DE3C68"/>
    <w:rsid w:val="00DE3DCE"/>
    <w:rsid w:val="00DE4B04"/>
    <w:rsid w:val="00DE4CC2"/>
    <w:rsid w:val="00DE59C6"/>
    <w:rsid w:val="00DE687A"/>
    <w:rsid w:val="00DE73FC"/>
    <w:rsid w:val="00DE75AD"/>
    <w:rsid w:val="00DE7D54"/>
    <w:rsid w:val="00DF0DE4"/>
    <w:rsid w:val="00DF1149"/>
    <w:rsid w:val="00DF1738"/>
    <w:rsid w:val="00DF1AE8"/>
    <w:rsid w:val="00DF28AB"/>
    <w:rsid w:val="00DF35B2"/>
    <w:rsid w:val="00DF4F1E"/>
    <w:rsid w:val="00DF4FEB"/>
    <w:rsid w:val="00DF51C9"/>
    <w:rsid w:val="00DF559B"/>
    <w:rsid w:val="00DF5FED"/>
    <w:rsid w:val="00DF60DB"/>
    <w:rsid w:val="00DF6E69"/>
    <w:rsid w:val="00DF7D6D"/>
    <w:rsid w:val="00E00751"/>
    <w:rsid w:val="00E016BB"/>
    <w:rsid w:val="00E02898"/>
    <w:rsid w:val="00E03568"/>
    <w:rsid w:val="00E03B0E"/>
    <w:rsid w:val="00E04243"/>
    <w:rsid w:val="00E04AA8"/>
    <w:rsid w:val="00E05234"/>
    <w:rsid w:val="00E058F9"/>
    <w:rsid w:val="00E05D5D"/>
    <w:rsid w:val="00E064E3"/>
    <w:rsid w:val="00E06506"/>
    <w:rsid w:val="00E06707"/>
    <w:rsid w:val="00E0715A"/>
    <w:rsid w:val="00E07DBD"/>
    <w:rsid w:val="00E125EB"/>
    <w:rsid w:val="00E12CFA"/>
    <w:rsid w:val="00E14B4F"/>
    <w:rsid w:val="00E14B7B"/>
    <w:rsid w:val="00E15590"/>
    <w:rsid w:val="00E15CCC"/>
    <w:rsid w:val="00E164D5"/>
    <w:rsid w:val="00E1659E"/>
    <w:rsid w:val="00E166D0"/>
    <w:rsid w:val="00E1684F"/>
    <w:rsid w:val="00E16C57"/>
    <w:rsid w:val="00E1711E"/>
    <w:rsid w:val="00E1721E"/>
    <w:rsid w:val="00E17B3F"/>
    <w:rsid w:val="00E17BB3"/>
    <w:rsid w:val="00E17ED0"/>
    <w:rsid w:val="00E17FF8"/>
    <w:rsid w:val="00E21C0E"/>
    <w:rsid w:val="00E23514"/>
    <w:rsid w:val="00E24C5D"/>
    <w:rsid w:val="00E25204"/>
    <w:rsid w:val="00E265C7"/>
    <w:rsid w:val="00E26D8B"/>
    <w:rsid w:val="00E26F01"/>
    <w:rsid w:val="00E27686"/>
    <w:rsid w:val="00E27CAF"/>
    <w:rsid w:val="00E30E31"/>
    <w:rsid w:val="00E31BFE"/>
    <w:rsid w:val="00E31FDD"/>
    <w:rsid w:val="00E33E65"/>
    <w:rsid w:val="00E33E6B"/>
    <w:rsid w:val="00E33FA0"/>
    <w:rsid w:val="00E34BF0"/>
    <w:rsid w:val="00E34D41"/>
    <w:rsid w:val="00E36AF5"/>
    <w:rsid w:val="00E40BA4"/>
    <w:rsid w:val="00E40DE4"/>
    <w:rsid w:val="00E4208B"/>
    <w:rsid w:val="00E43149"/>
    <w:rsid w:val="00E447A0"/>
    <w:rsid w:val="00E45168"/>
    <w:rsid w:val="00E454AB"/>
    <w:rsid w:val="00E45EF9"/>
    <w:rsid w:val="00E45FF0"/>
    <w:rsid w:val="00E46BBC"/>
    <w:rsid w:val="00E470B9"/>
    <w:rsid w:val="00E47BBC"/>
    <w:rsid w:val="00E5000C"/>
    <w:rsid w:val="00E50020"/>
    <w:rsid w:val="00E507EF"/>
    <w:rsid w:val="00E51282"/>
    <w:rsid w:val="00E51578"/>
    <w:rsid w:val="00E51610"/>
    <w:rsid w:val="00E52561"/>
    <w:rsid w:val="00E53BEB"/>
    <w:rsid w:val="00E549CC"/>
    <w:rsid w:val="00E54C4D"/>
    <w:rsid w:val="00E57B4D"/>
    <w:rsid w:val="00E60113"/>
    <w:rsid w:val="00E6013A"/>
    <w:rsid w:val="00E60C0F"/>
    <w:rsid w:val="00E61AC9"/>
    <w:rsid w:val="00E62A40"/>
    <w:rsid w:val="00E62DEE"/>
    <w:rsid w:val="00E63149"/>
    <w:rsid w:val="00E6445F"/>
    <w:rsid w:val="00E65072"/>
    <w:rsid w:val="00E651F7"/>
    <w:rsid w:val="00E65C5B"/>
    <w:rsid w:val="00E660CA"/>
    <w:rsid w:val="00E66677"/>
    <w:rsid w:val="00E672E1"/>
    <w:rsid w:val="00E67D8D"/>
    <w:rsid w:val="00E67FB5"/>
    <w:rsid w:val="00E70D40"/>
    <w:rsid w:val="00E71A00"/>
    <w:rsid w:val="00E71A28"/>
    <w:rsid w:val="00E72033"/>
    <w:rsid w:val="00E723D7"/>
    <w:rsid w:val="00E73026"/>
    <w:rsid w:val="00E74200"/>
    <w:rsid w:val="00E743FC"/>
    <w:rsid w:val="00E75E76"/>
    <w:rsid w:val="00E76672"/>
    <w:rsid w:val="00E8016E"/>
    <w:rsid w:val="00E8081F"/>
    <w:rsid w:val="00E811DD"/>
    <w:rsid w:val="00E821F9"/>
    <w:rsid w:val="00E82326"/>
    <w:rsid w:val="00E828A9"/>
    <w:rsid w:val="00E829F4"/>
    <w:rsid w:val="00E82B8D"/>
    <w:rsid w:val="00E83013"/>
    <w:rsid w:val="00E83654"/>
    <w:rsid w:val="00E85ADC"/>
    <w:rsid w:val="00E85ED2"/>
    <w:rsid w:val="00E8621C"/>
    <w:rsid w:val="00E86960"/>
    <w:rsid w:val="00E86A06"/>
    <w:rsid w:val="00E86F7A"/>
    <w:rsid w:val="00E90710"/>
    <w:rsid w:val="00E90DBA"/>
    <w:rsid w:val="00E91865"/>
    <w:rsid w:val="00E92651"/>
    <w:rsid w:val="00E92870"/>
    <w:rsid w:val="00E93FC9"/>
    <w:rsid w:val="00EA059C"/>
    <w:rsid w:val="00EA0E58"/>
    <w:rsid w:val="00EA18B1"/>
    <w:rsid w:val="00EA24C6"/>
    <w:rsid w:val="00EA326C"/>
    <w:rsid w:val="00EA7109"/>
    <w:rsid w:val="00EA7670"/>
    <w:rsid w:val="00EA7AAD"/>
    <w:rsid w:val="00EB056B"/>
    <w:rsid w:val="00EB0804"/>
    <w:rsid w:val="00EB17F7"/>
    <w:rsid w:val="00EB20F9"/>
    <w:rsid w:val="00EB23A0"/>
    <w:rsid w:val="00EB3735"/>
    <w:rsid w:val="00EB386E"/>
    <w:rsid w:val="00EB4ACD"/>
    <w:rsid w:val="00EB4FF8"/>
    <w:rsid w:val="00EB59DF"/>
    <w:rsid w:val="00EB605E"/>
    <w:rsid w:val="00EB7FC5"/>
    <w:rsid w:val="00EC24A9"/>
    <w:rsid w:val="00EC267B"/>
    <w:rsid w:val="00EC2E55"/>
    <w:rsid w:val="00EC42EC"/>
    <w:rsid w:val="00EC5AF3"/>
    <w:rsid w:val="00EC5E5F"/>
    <w:rsid w:val="00EC71BA"/>
    <w:rsid w:val="00ED17E1"/>
    <w:rsid w:val="00ED2C92"/>
    <w:rsid w:val="00ED2DF5"/>
    <w:rsid w:val="00ED32E8"/>
    <w:rsid w:val="00ED40B4"/>
    <w:rsid w:val="00ED4B24"/>
    <w:rsid w:val="00ED60B0"/>
    <w:rsid w:val="00ED70A9"/>
    <w:rsid w:val="00ED7D0D"/>
    <w:rsid w:val="00ED7FF0"/>
    <w:rsid w:val="00EE0BC8"/>
    <w:rsid w:val="00EE1DCE"/>
    <w:rsid w:val="00EE2941"/>
    <w:rsid w:val="00EE2BAA"/>
    <w:rsid w:val="00EE3840"/>
    <w:rsid w:val="00EE3BBD"/>
    <w:rsid w:val="00EE3FB0"/>
    <w:rsid w:val="00EE496F"/>
    <w:rsid w:val="00EE4EDA"/>
    <w:rsid w:val="00EE51BB"/>
    <w:rsid w:val="00EE6794"/>
    <w:rsid w:val="00EE6C3F"/>
    <w:rsid w:val="00EF051C"/>
    <w:rsid w:val="00EF0777"/>
    <w:rsid w:val="00EF1286"/>
    <w:rsid w:val="00EF1E90"/>
    <w:rsid w:val="00EF1F7F"/>
    <w:rsid w:val="00EF2318"/>
    <w:rsid w:val="00EF2347"/>
    <w:rsid w:val="00EF2A0D"/>
    <w:rsid w:val="00EF3DFC"/>
    <w:rsid w:val="00EF44E5"/>
    <w:rsid w:val="00EF489D"/>
    <w:rsid w:val="00EF4AC5"/>
    <w:rsid w:val="00EF666E"/>
    <w:rsid w:val="00EF718E"/>
    <w:rsid w:val="00F0059E"/>
    <w:rsid w:val="00F007D2"/>
    <w:rsid w:val="00F00A9A"/>
    <w:rsid w:val="00F0154C"/>
    <w:rsid w:val="00F02544"/>
    <w:rsid w:val="00F0316E"/>
    <w:rsid w:val="00F03F04"/>
    <w:rsid w:val="00F04501"/>
    <w:rsid w:val="00F04C2C"/>
    <w:rsid w:val="00F04F8A"/>
    <w:rsid w:val="00F05461"/>
    <w:rsid w:val="00F058E7"/>
    <w:rsid w:val="00F063E6"/>
    <w:rsid w:val="00F06911"/>
    <w:rsid w:val="00F06B33"/>
    <w:rsid w:val="00F10288"/>
    <w:rsid w:val="00F102B9"/>
    <w:rsid w:val="00F10EC3"/>
    <w:rsid w:val="00F1221C"/>
    <w:rsid w:val="00F12629"/>
    <w:rsid w:val="00F12C86"/>
    <w:rsid w:val="00F1333D"/>
    <w:rsid w:val="00F13B87"/>
    <w:rsid w:val="00F14201"/>
    <w:rsid w:val="00F15E10"/>
    <w:rsid w:val="00F165B1"/>
    <w:rsid w:val="00F17745"/>
    <w:rsid w:val="00F177B8"/>
    <w:rsid w:val="00F17A0E"/>
    <w:rsid w:val="00F210AF"/>
    <w:rsid w:val="00F21207"/>
    <w:rsid w:val="00F21230"/>
    <w:rsid w:val="00F219DC"/>
    <w:rsid w:val="00F22E75"/>
    <w:rsid w:val="00F232E4"/>
    <w:rsid w:val="00F2389C"/>
    <w:rsid w:val="00F239E0"/>
    <w:rsid w:val="00F24358"/>
    <w:rsid w:val="00F24E92"/>
    <w:rsid w:val="00F254FE"/>
    <w:rsid w:val="00F25E40"/>
    <w:rsid w:val="00F260B4"/>
    <w:rsid w:val="00F2624C"/>
    <w:rsid w:val="00F26535"/>
    <w:rsid w:val="00F2774D"/>
    <w:rsid w:val="00F27D68"/>
    <w:rsid w:val="00F3100E"/>
    <w:rsid w:val="00F31A27"/>
    <w:rsid w:val="00F32800"/>
    <w:rsid w:val="00F3335B"/>
    <w:rsid w:val="00F33386"/>
    <w:rsid w:val="00F35093"/>
    <w:rsid w:val="00F35B0D"/>
    <w:rsid w:val="00F37351"/>
    <w:rsid w:val="00F3749E"/>
    <w:rsid w:val="00F37DD7"/>
    <w:rsid w:val="00F41C69"/>
    <w:rsid w:val="00F41EF4"/>
    <w:rsid w:val="00F42CAA"/>
    <w:rsid w:val="00F4426A"/>
    <w:rsid w:val="00F44372"/>
    <w:rsid w:val="00F44675"/>
    <w:rsid w:val="00F448E2"/>
    <w:rsid w:val="00F457B1"/>
    <w:rsid w:val="00F457F1"/>
    <w:rsid w:val="00F458CD"/>
    <w:rsid w:val="00F46097"/>
    <w:rsid w:val="00F46A5E"/>
    <w:rsid w:val="00F47A4E"/>
    <w:rsid w:val="00F47F98"/>
    <w:rsid w:val="00F509C7"/>
    <w:rsid w:val="00F51EBD"/>
    <w:rsid w:val="00F52109"/>
    <w:rsid w:val="00F5315E"/>
    <w:rsid w:val="00F53737"/>
    <w:rsid w:val="00F5377E"/>
    <w:rsid w:val="00F538B7"/>
    <w:rsid w:val="00F5530A"/>
    <w:rsid w:val="00F563C3"/>
    <w:rsid w:val="00F57515"/>
    <w:rsid w:val="00F577E2"/>
    <w:rsid w:val="00F57AF4"/>
    <w:rsid w:val="00F57D30"/>
    <w:rsid w:val="00F608A7"/>
    <w:rsid w:val="00F6091E"/>
    <w:rsid w:val="00F60AE2"/>
    <w:rsid w:val="00F61FA5"/>
    <w:rsid w:val="00F6202F"/>
    <w:rsid w:val="00F626F6"/>
    <w:rsid w:val="00F6380F"/>
    <w:rsid w:val="00F63B5B"/>
    <w:rsid w:val="00F644A3"/>
    <w:rsid w:val="00F652F8"/>
    <w:rsid w:val="00F65BE1"/>
    <w:rsid w:val="00F66017"/>
    <w:rsid w:val="00F665D0"/>
    <w:rsid w:val="00F666F6"/>
    <w:rsid w:val="00F671E9"/>
    <w:rsid w:val="00F67ACE"/>
    <w:rsid w:val="00F701D3"/>
    <w:rsid w:val="00F7037C"/>
    <w:rsid w:val="00F70D4F"/>
    <w:rsid w:val="00F71C0B"/>
    <w:rsid w:val="00F71C0F"/>
    <w:rsid w:val="00F71E04"/>
    <w:rsid w:val="00F720BC"/>
    <w:rsid w:val="00F725B7"/>
    <w:rsid w:val="00F73058"/>
    <w:rsid w:val="00F7395B"/>
    <w:rsid w:val="00F73E9B"/>
    <w:rsid w:val="00F7589A"/>
    <w:rsid w:val="00F765F8"/>
    <w:rsid w:val="00F7661C"/>
    <w:rsid w:val="00F76F2A"/>
    <w:rsid w:val="00F77073"/>
    <w:rsid w:val="00F77F6C"/>
    <w:rsid w:val="00F81CC5"/>
    <w:rsid w:val="00F82A67"/>
    <w:rsid w:val="00F83822"/>
    <w:rsid w:val="00F8514D"/>
    <w:rsid w:val="00F85267"/>
    <w:rsid w:val="00F861CC"/>
    <w:rsid w:val="00F868B4"/>
    <w:rsid w:val="00F86C6A"/>
    <w:rsid w:val="00F86CD7"/>
    <w:rsid w:val="00F86D7B"/>
    <w:rsid w:val="00F875B6"/>
    <w:rsid w:val="00F901DC"/>
    <w:rsid w:val="00F90240"/>
    <w:rsid w:val="00F904A2"/>
    <w:rsid w:val="00F906E5"/>
    <w:rsid w:val="00F90A9F"/>
    <w:rsid w:val="00F90DC5"/>
    <w:rsid w:val="00F90F6B"/>
    <w:rsid w:val="00F919E1"/>
    <w:rsid w:val="00F91F15"/>
    <w:rsid w:val="00F92940"/>
    <w:rsid w:val="00F92975"/>
    <w:rsid w:val="00F94069"/>
    <w:rsid w:val="00F94A87"/>
    <w:rsid w:val="00F95AB1"/>
    <w:rsid w:val="00F95BDC"/>
    <w:rsid w:val="00F97BFB"/>
    <w:rsid w:val="00FA0A7B"/>
    <w:rsid w:val="00FA0D5A"/>
    <w:rsid w:val="00FA114B"/>
    <w:rsid w:val="00FA18F6"/>
    <w:rsid w:val="00FA28BC"/>
    <w:rsid w:val="00FA2C7B"/>
    <w:rsid w:val="00FA4CFB"/>
    <w:rsid w:val="00FA5417"/>
    <w:rsid w:val="00FA5FD0"/>
    <w:rsid w:val="00FA61BC"/>
    <w:rsid w:val="00FB084F"/>
    <w:rsid w:val="00FB1626"/>
    <w:rsid w:val="00FB2441"/>
    <w:rsid w:val="00FB2D70"/>
    <w:rsid w:val="00FB3021"/>
    <w:rsid w:val="00FB32A1"/>
    <w:rsid w:val="00FB3865"/>
    <w:rsid w:val="00FB4319"/>
    <w:rsid w:val="00FB4B57"/>
    <w:rsid w:val="00FB5918"/>
    <w:rsid w:val="00FB6E98"/>
    <w:rsid w:val="00FB7D95"/>
    <w:rsid w:val="00FC02BE"/>
    <w:rsid w:val="00FC149F"/>
    <w:rsid w:val="00FC1662"/>
    <w:rsid w:val="00FC1B83"/>
    <w:rsid w:val="00FC20A7"/>
    <w:rsid w:val="00FC2A9A"/>
    <w:rsid w:val="00FC2C9A"/>
    <w:rsid w:val="00FC46A7"/>
    <w:rsid w:val="00FC50B1"/>
    <w:rsid w:val="00FC5FDD"/>
    <w:rsid w:val="00FC65A8"/>
    <w:rsid w:val="00FC70EA"/>
    <w:rsid w:val="00FD0570"/>
    <w:rsid w:val="00FD21C0"/>
    <w:rsid w:val="00FD2E2C"/>
    <w:rsid w:val="00FD5C44"/>
    <w:rsid w:val="00FD6265"/>
    <w:rsid w:val="00FD62CB"/>
    <w:rsid w:val="00FD78C0"/>
    <w:rsid w:val="00FD7F0C"/>
    <w:rsid w:val="00FE05AA"/>
    <w:rsid w:val="00FE067A"/>
    <w:rsid w:val="00FE10DC"/>
    <w:rsid w:val="00FE1594"/>
    <w:rsid w:val="00FE1E22"/>
    <w:rsid w:val="00FE2219"/>
    <w:rsid w:val="00FE3A86"/>
    <w:rsid w:val="00FE4436"/>
    <w:rsid w:val="00FE4F1D"/>
    <w:rsid w:val="00FE5B67"/>
    <w:rsid w:val="00FE62D0"/>
    <w:rsid w:val="00FE66FB"/>
    <w:rsid w:val="00FE6799"/>
    <w:rsid w:val="00FE6E13"/>
    <w:rsid w:val="00FF010F"/>
    <w:rsid w:val="00FF2B8A"/>
    <w:rsid w:val="00FF2FF8"/>
    <w:rsid w:val="00FF3963"/>
    <w:rsid w:val="00FF4206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4A72A5"/>
    <w:pPr>
      <w:spacing w:after="180" w:line="259" w:lineRule="auto"/>
    </w:pPr>
    <w:rPr>
      <w:rFonts w:eastAsia="宋体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0"/>
    <w:link w:val="a7"/>
    <w:qFormat/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TOC8">
    <w:name w:val="toc 8"/>
    <w:basedOn w:val="TOC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qFormat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0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,列出段落"/>
    <w:basedOn w:val="a0"/>
    <w:link w:val="af6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qFormat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  <w:rPr>
      <w:rFonts w:eastAsiaTheme="minorEastAsia"/>
    </w:r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a0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a0"/>
    <w:next w:val="EmailDiscussion2"/>
    <w:link w:val="EmailDiscussionChar"/>
    <w:qFormat/>
    <w:pPr>
      <w:numPr>
        <w:numId w:val="4"/>
      </w:numPr>
      <w:spacing w:before="4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spacing w:line="240" w:lineRule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qFormat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23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7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31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93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3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36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014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7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2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20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2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76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8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57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AA135770-1C1A-425F-94DD-7445C9EA0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600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</cp:lastModifiedBy>
  <cp:revision>162</cp:revision>
  <cp:lastPrinted>2022-05-10T08:48:00Z</cp:lastPrinted>
  <dcterms:created xsi:type="dcterms:W3CDTF">2023-05-08T10:18:00Z</dcterms:created>
  <dcterms:modified xsi:type="dcterms:W3CDTF">2023-05-12T09:49:00Z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</Properties>
</file>